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E2" w:rsidRDefault="00B84ECD" w:rsidP="00B84EC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B84ECD">
        <w:rPr>
          <w:rFonts w:ascii="Times New Roman" w:hAnsi="Times New Roman" w:cs="Times New Roman"/>
          <w:sz w:val="30"/>
          <w:szCs w:val="30"/>
        </w:rPr>
        <w:t>сновные нормативные правовые акты, регулирующие антикоррупционную деятельность в Республике Беларусь</w:t>
      </w:r>
    </w:p>
    <w:p w:rsidR="00B84ECD" w:rsidRDefault="00B84ECD" w:rsidP="00B84EC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B84ECD" w:rsidRDefault="00B84ECD" w:rsidP="00B84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84ECD">
        <w:rPr>
          <w:rFonts w:ascii="Times New Roman" w:hAnsi="Times New Roman" w:cs="Times New Roman"/>
          <w:sz w:val="30"/>
          <w:szCs w:val="30"/>
        </w:rPr>
        <w:t>Закон Республики Беларусь от 15</w:t>
      </w:r>
      <w:r>
        <w:rPr>
          <w:rFonts w:ascii="Times New Roman" w:hAnsi="Times New Roman" w:cs="Times New Roman"/>
          <w:sz w:val="30"/>
          <w:szCs w:val="30"/>
        </w:rPr>
        <w:t xml:space="preserve"> июля </w:t>
      </w:r>
      <w:r w:rsidRPr="00B84ECD">
        <w:rPr>
          <w:rFonts w:ascii="Times New Roman" w:hAnsi="Times New Roman" w:cs="Times New Roman"/>
          <w:sz w:val="30"/>
          <w:szCs w:val="30"/>
        </w:rPr>
        <w:t>2015</w:t>
      </w:r>
      <w:r>
        <w:rPr>
          <w:rFonts w:ascii="Times New Roman" w:hAnsi="Times New Roman" w:cs="Times New Roman"/>
          <w:sz w:val="30"/>
          <w:szCs w:val="30"/>
        </w:rPr>
        <w:t xml:space="preserve"> г. № 305-З «</w:t>
      </w:r>
      <w:r w:rsidRPr="00B84ECD">
        <w:rPr>
          <w:rFonts w:ascii="Times New Roman" w:hAnsi="Times New Roman" w:cs="Times New Roman"/>
          <w:sz w:val="30"/>
          <w:szCs w:val="30"/>
        </w:rPr>
        <w:t>О борьбе с коррупцией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B84ECD" w:rsidRDefault="00B84ECD" w:rsidP="00B84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84ECD">
        <w:rPr>
          <w:rFonts w:ascii="Times New Roman" w:hAnsi="Times New Roman" w:cs="Times New Roman"/>
          <w:sz w:val="30"/>
          <w:szCs w:val="30"/>
        </w:rPr>
        <w:t>Постановление Министерства по налогам и сборам Республики Беларусь от 9</w:t>
      </w:r>
      <w:r>
        <w:rPr>
          <w:rFonts w:ascii="Times New Roman" w:hAnsi="Times New Roman" w:cs="Times New Roman"/>
          <w:sz w:val="30"/>
          <w:szCs w:val="30"/>
        </w:rPr>
        <w:t xml:space="preserve"> января </w:t>
      </w:r>
      <w:r w:rsidRPr="00B84ECD">
        <w:rPr>
          <w:rFonts w:ascii="Times New Roman" w:hAnsi="Times New Roman" w:cs="Times New Roman"/>
          <w:sz w:val="30"/>
          <w:szCs w:val="30"/>
        </w:rPr>
        <w:t>2008</w:t>
      </w:r>
      <w:r>
        <w:rPr>
          <w:rFonts w:ascii="Times New Roman" w:hAnsi="Times New Roman" w:cs="Times New Roman"/>
          <w:sz w:val="30"/>
          <w:szCs w:val="30"/>
        </w:rPr>
        <w:t xml:space="preserve"> г. </w:t>
      </w:r>
      <w:r w:rsidRPr="00B84EC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№ 1 (ред. от 13.07.2017) «</w:t>
      </w:r>
      <w:r w:rsidRPr="00B84ECD">
        <w:rPr>
          <w:rFonts w:ascii="Times New Roman" w:hAnsi="Times New Roman" w:cs="Times New Roman"/>
          <w:sz w:val="30"/>
          <w:szCs w:val="30"/>
        </w:rPr>
        <w:t>Об утверждении Инструкции о порядке заполнения физическими лицами деклараций о доходах и имуществе</w:t>
      </w:r>
      <w:r>
        <w:rPr>
          <w:rFonts w:ascii="Times New Roman" w:hAnsi="Times New Roman" w:cs="Times New Roman"/>
          <w:sz w:val="30"/>
          <w:szCs w:val="30"/>
        </w:rPr>
        <w:t>».</w:t>
      </w:r>
      <w:r w:rsidRPr="00B84EC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84ECD" w:rsidRDefault="00B84ECD" w:rsidP="00B84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84ECD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 от 26</w:t>
      </w:r>
      <w:r>
        <w:rPr>
          <w:rFonts w:ascii="Times New Roman" w:hAnsi="Times New Roman" w:cs="Times New Roman"/>
          <w:sz w:val="30"/>
          <w:szCs w:val="30"/>
        </w:rPr>
        <w:t xml:space="preserve"> декабря </w:t>
      </w:r>
      <w:r w:rsidRPr="00B84ECD">
        <w:rPr>
          <w:rFonts w:ascii="Times New Roman" w:hAnsi="Times New Roman" w:cs="Times New Roman"/>
          <w:sz w:val="30"/>
          <w:szCs w:val="30"/>
        </w:rPr>
        <w:t>2011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B84EC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B84ECD">
        <w:rPr>
          <w:rFonts w:ascii="Times New Roman" w:hAnsi="Times New Roman" w:cs="Times New Roman"/>
          <w:sz w:val="30"/>
          <w:szCs w:val="30"/>
        </w:rPr>
        <w:t xml:space="preserve"> 1732</w:t>
      </w:r>
      <w:r>
        <w:rPr>
          <w:rFonts w:ascii="Times New Roman" w:hAnsi="Times New Roman" w:cs="Times New Roman"/>
          <w:sz w:val="30"/>
          <w:szCs w:val="30"/>
        </w:rPr>
        <w:t xml:space="preserve"> (ред. от 28.06.2018) «</w:t>
      </w:r>
      <w:r w:rsidRPr="00B84ECD">
        <w:rPr>
          <w:rFonts w:ascii="Times New Roman" w:hAnsi="Times New Roman" w:cs="Times New Roman"/>
          <w:sz w:val="30"/>
          <w:szCs w:val="30"/>
        </w:rPr>
        <w:t>Об утверждении Типового положения о комиссии по противодействию коррупции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B84ECD" w:rsidRDefault="00B84ECD" w:rsidP="00B84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84ECD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 от 18</w:t>
      </w:r>
      <w:r>
        <w:rPr>
          <w:rFonts w:ascii="Times New Roman" w:hAnsi="Times New Roman" w:cs="Times New Roman"/>
          <w:sz w:val="30"/>
          <w:szCs w:val="30"/>
        </w:rPr>
        <w:t xml:space="preserve"> декабря </w:t>
      </w:r>
      <w:r w:rsidRPr="00B84ECD">
        <w:rPr>
          <w:rFonts w:ascii="Times New Roman" w:hAnsi="Times New Roman" w:cs="Times New Roman"/>
          <w:sz w:val="30"/>
          <w:szCs w:val="30"/>
        </w:rPr>
        <w:t>2015</w:t>
      </w:r>
      <w:r>
        <w:rPr>
          <w:rFonts w:ascii="Times New Roman" w:hAnsi="Times New Roman" w:cs="Times New Roman"/>
          <w:sz w:val="30"/>
          <w:szCs w:val="30"/>
        </w:rPr>
        <w:t xml:space="preserve"> г. № 1062 «</w:t>
      </w:r>
      <w:r w:rsidRPr="00B84ECD">
        <w:rPr>
          <w:rFonts w:ascii="Times New Roman" w:hAnsi="Times New Roman" w:cs="Times New Roman"/>
          <w:sz w:val="30"/>
          <w:szCs w:val="30"/>
        </w:rPr>
        <w:t>О типовом договоре доверительного управления принадлежащими отдельным государственным должностным лицам долями в уставных фондах (ак</w:t>
      </w:r>
      <w:r>
        <w:rPr>
          <w:rFonts w:ascii="Times New Roman" w:hAnsi="Times New Roman" w:cs="Times New Roman"/>
          <w:sz w:val="30"/>
          <w:szCs w:val="30"/>
        </w:rPr>
        <w:t>циями) коммерческих организаций».</w:t>
      </w:r>
    </w:p>
    <w:p w:rsidR="00B84ECD" w:rsidRDefault="00B84ECD" w:rsidP="00B84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84ECD">
        <w:rPr>
          <w:rFonts w:ascii="Times New Roman" w:hAnsi="Times New Roman" w:cs="Times New Roman"/>
          <w:sz w:val="30"/>
          <w:szCs w:val="30"/>
        </w:rPr>
        <w:t>Постановление Совета Ми</w:t>
      </w:r>
      <w:r>
        <w:rPr>
          <w:rFonts w:ascii="Times New Roman" w:hAnsi="Times New Roman" w:cs="Times New Roman"/>
          <w:sz w:val="30"/>
          <w:szCs w:val="30"/>
        </w:rPr>
        <w:t xml:space="preserve">нистров Республики Беларусь от </w:t>
      </w:r>
      <w:r w:rsidRPr="00B84ECD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февраля </w:t>
      </w:r>
      <w:r w:rsidRPr="00B84ECD">
        <w:rPr>
          <w:rFonts w:ascii="Times New Roman" w:hAnsi="Times New Roman" w:cs="Times New Roman"/>
          <w:sz w:val="30"/>
          <w:szCs w:val="30"/>
        </w:rPr>
        <w:t xml:space="preserve">2016 </w:t>
      </w:r>
      <w:r>
        <w:rPr>
          <w:rFonts w:ascii="Times New Roman" w:hAnsi="Times New Roman" w:cs="Times New Roman"/>
          <w:sz w:val="30"/>
          <w:szCs w:val="30"/>
        </w:rPr>
        <w:t>г. №</w:t>
      </w:r>
      <w:r w:rsidRPr="00B84ECD">
        <w:rPr>
          <w:rFonts w:ascii="Times New Roman" w:hAnsi="Times New Roman" w:cs="Times New Roman"/>
          <w:sz w:val="30"/>
          <w:szCs w:val="30"/>
        </w:rPr>
        <w:t xml:space="preserve"> 101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 w:rsidRPr="00B84ECD">
        <w:rPr>
          <w:rFonts w:ascii="Times New Roman" w:hAnsi="Times New Roman" w:cs="Times New Roman"/>
          <w:sz w:val="30"/>
          <w:szCs w:val="30"/>
        </w:rPr>
        <w:t>О выплате вознаграждения и других выплат физическому лицу, способствующему выявлению коррупции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B84ECD" w:rsidRDefault="00B84ECD" w:rsidP="00B84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84ECD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 от 16</w:t>
      </w:r>
      <w:r>
        <w:rPr>
          <w:rFonts w:ascii="Times New Roman" w:hAnsi="Times New Roman" w:cs="Times New Roman"/>
          <w:sz w:val="30"/>
          <w:szCs w:val="30"/>
        </w:rPr>
        <w:t xml:space="preserve"> января </w:t>
      </w:r>
      <w:r w:rsidRPr="00B84ECD">
        <w:rPr>
          <w:rFonts w:ascii="Times New Roman" w:hAnsi="Times New Roman" w:cs="Times New Roman"/>
          <w:sz w:val="30"/>
          <w:szCs w:val="30"/>
        </w:rPr>
        <w:t>2016</w:t>
      </w:r>
      <w:r>
        <w:rPr>
          <w:rFonts w:ascii="Times New Roman" w:hAnsi="Times New Roman" w:cs="Times New Roman"/>
          <w:sz w:val="30"/>
          <w:szCs w:val="30"/>
        </w:rPr>
        <w:t xml:space="preserve"> г. №</w:t>
      </w:r>
      <w:r w:rsidRPr="00B84ECD">
        <w:rPr>
          <w:rFonts w:ascii="Times New Roman" w:hAnsi="Times New Roman" w:cs="Times New Roman"/>
          <w:sz w:val="30"/>
          <w:szCs w:val="30"/>
        </w:rPr>
        <w:t xml:space="preserve"> 19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 w:rsidRPr="00B84ECD">
        <w:rPr>
          <w:rFonts w:ascii="Times New Roman" w:hAnsi="Times New Roman" w:cs="Times New Roman"/>
          <w:sz w:val="30"/>
          <w:szCs w:val="30"/>
        </w:rPr>
        <w:t>О некоторых вопросах декларирования доходов и имущества государственными сл</w:t>
      </w:r>
      <w:r>
        <w:rPr>
          <w:rFonts w:ascii="Times New Roman" w:hAnsi="Times New Roman" w:cs="Times New Roman"/>
          <w:sz w:val="30"/>
          <w:szCs w:val="30"/>
        </w:rPr>
        <w:t xml:space="preserve">ужащими и иными категориями лиц» </w:t>
      </w:r>
      <w:r w:rsidRPr="00B84ECD">
        <w:rPr>
          <w:rFonts w:ascii="Times New Roman" w:hAnsi="Times New Roman" w:cs="Times New Roman"/>
          <w:sz w:val="30"/>
          <w:szCs w:val="30"/>
        </w:rPr>
        <w:t xml:space="preserve">(вместе с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B84ECD">
        <w:rPr>
          <w:rFonts w:ascii="Times New Roman" w:hAnsi="Times New Roman" w:cs="Times New Roman"/>
          <w:sz w:val="30"/>
          <w:szCs w:val="30"/>
        </w:rPr>
        <w:t>Положением о порядке проверки и хранения деклараций о доходах и имуществе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B84ECD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84ECD" w:rsidRDefault="00B84ECD" w:rsidP="00B84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84ECD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 от 22</w:t>
      </w:r>
      <w:r>
        <w:rPr>
          <w:rFonts w:ascii="Times New Roman" w:hAnsi="Times New Roman" w:cs="Times New Roman"/>
          <w:sz w:val="30"/>
          <w:szCs w:val="30"/>
        </w:rPr>
        <w:t xml:space="preserve"> января </w:t>
      </w:r>
      <w:r w:rsidRPr="00B84ECD">
        <w:rPr>
          <w:rFonts w:ascii="Times New Roman" w:hAnsi="Times New Roman" w:cs="Times New Roman"/>
          <w:sz w:val="30"/>
          <w:szCs w:val="30"/>
        </w:rPr>
        <w:t>2016</w:t>
      </w:r>
      <w:r>
        <w:rPr>
          <w:rFonts w:ascii="Times New Roman" w:hAnsi="Times New Roman" w:cs="Times New Roman"/>
          <w:sz w:val="30"/>
          <w:szCs w:val="30"/>
        </w:rPr>
        <w:t xml:space="preserve"> г. № 45 «</w:t>
      </w:r>
      <w:r w:rsidRPr="00B84ECD">
        <w:rPr>
          <w:rFonts w:ascii="Times New Roman" w:hAnsi="Times New Roman" w:cs="Times New Roman"/>
          <w:sz w:val="30"/>
          <w:szCs w:val="30"/>
        </w:rPr>
        <w:t>Об утверждении Положения о порядке сдачи, учета, хранения, оценки и реализации имущества, в том числе подарков, полученного государственным должностным или приравненным к нему лицом с нарушением порядка, установленного законодательными актами, в связи с исполнением им своих служебных (трудовых) обязанностей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B84ECD" w:rsidRPr="00383604" w:rsidRDefault="00B84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B84ECD" w:rsidRPr="00383604" w:rsidSect="000C58F7">
      <w:pgSz w:w="11906" w:h="16838"/>
      <w:pgMar w:top="709" w:right="424" w:bottom="568" w:left="1276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9C" w:rsidRDefault="005C759C" w:rsidP="00132200">
      <w:pPr>
        <w:spacing w:after="0" w:line="240" w:lineRule="auto"/>
      </w:pPr>
      <w:r>
        <w:separator/>
      </w:r>
    </w:p>
  </w:endnote>
  <w:endnote w:type="continuationSeparator" w:id="0">
    <w:p w:rsidR="005C759C" w:rsidRDefault="005C759C" w:rsidP="0013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9C" w:rsidRDefault="005C759C" w:rsidP="00132200">
      <w:pPr>
        <w:spacing w:after="0" w:line="240" w:lineRule="auto"/>
      </w:pPr>
      <w:r>
        <w:separator/>
      </w:r>
    </w:p>
  </w:footnote>
  <w:footnote w:type="continuationSeparator" w:id="0">
    <w:p w:rsidR="005C759C" w:rsidRDefault="005C759C" w:rsidP="00132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4EC9"/>
    <w:rsid w:val="0003178A"/>
    <w:rsid w:val="0003637F"/>
    <w:rsid w:val="000C58F7"/>
    <w:rsid w:val="00111F39"/>
    <w:rsid w:val="001318C2"/>
    <w:rsid w:val="00132200"/>
    <w:rsid w:val="00133034"/>
    <w:rsid w:val="001C276C"/>
    <w:rsid w:val="001D6A9D"/>
    <w:rsid w:val="001E4EC9"/>
    <w:rsid w:val="0024008E"/>
    <w:rsid w:val="002B6EFA"/>
    <w:rsid w:val="00383604"/>
    <w:rsid w:val="00387BC3"/>
    <w:rsid w:val="003E5BA3"/>
    <w:rsid w:val="004103A9"/>
    <w:rsid w:val="004154CB"/>
    <w:rsid w:val="004527E9"/>
    <w:rsid w:val="004C6CCE"/>
    <w:rsid w:val="004D61D8"/>
    <w:rsid w:val="004F03B6"/>
    <w:rsid w:val="005417FB"/>
    <w:rsid w:val="005501D7"/>
    <w:rsid w:val="005C759C"/>
    <w:rsid w:val="005D187B"/>
    <w:rsid w:val="005E0834"/>
    <w:rsid w:val="006004B9"/>
    <w:rsid w:val="00634692"/>
    <w:rsid w:val="00694440"/>
    <w:rsid w:val="00700E0F"/>
    <w:rsid w:val="00763FB4"/>
    <w:rsid w:val="00764100"/>
    <w:rsid w:val="0077703C"/>
    <w:rsid w:val="00865F19"/>
    <w:rsid w:val="008B6E56"/>
    <w:rsid w:val="009215E3"/>
    <w:rsid w:val="009E49FD"/>
    <w:rsid w:val="009F39E3"/>
    <w:rsid w:val="00A0756F"/>
    <w:rsid w:val="00A132DF"/>
    <w:rsid w:val="00A45056"/>
    <w:rsid w:val="00A77F13"/>
    <w:rsid w:val="00A916C0"/>
    <w:rsid w:val="00A9465C"/>
    <w:rsid w:val="00B73EC7"/>
    <w:rsid w:val="00B831E2"/>
    <w:rsid w:val="00B84ECD"/>
    <w:rsid w:val="00B97838"/>
    <w:rsid w:val="00BA2AB0"/>
    <w:rsid w:val="00BF028C"/>
    <w:rsid w:val="00C27BA9"/>
    <w:rsid w:val="00C67A7B"/>
    <w:rsid w:val="00CD7BD5"/>
    <w:rsid w:val="00D8334F"/>
    <w:rsid w:val="00D9093F"/>
    <w:rsid w:val="00DD2F1D"/>
    <w:rsid w:val="00E13B29"/>
    <w:rsid w:val="00E40F2D"/>
    <w:rsid w:val="00F17AE9"/>
    <w:rsid w:val="00FC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200"/>
  </w:style>
  <w:style w:type="paragraph" w:styleId="a5">
    <w:name w:val="footer"/>
    <w:basedOn w:val="a"/>
    <w:link w:val="a6"/>
    <w:uiPriority w:val="99"/>
    <w:unhideWhenUsed/>
    <w:rsid w:val="0013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200"/>
  </w:style>
  <w:style w:type="paragraph" w:styleId="a7">
    <w:name w:val="Balloon Text"/>
    <w:basedOn w:val="a"/>
    <w:link w:val="a8"/>
    <w:uiPriority w:val="99"/>
    <w:semiHidden/>
    <w:unhideWhenUsed/>
    <w:rsid w:val="0041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3A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B831E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B8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74FE3-A24B-4585-BE51-B4825F93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2018-12-17T07:51:00Z</cp:lastPrinted>
  <dcterms:created xsi:type="dcterms:W3CDTF">2019-04-05T07:56:00Z</dcterms:created>
  <dcterms:modified xsi:type="dcterms:W3CDTF">2019-04-05T08:06:00Z</dcterms:modified>
</cp:coreProperties>
</file>