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95E" w:rsidRDefault="0092195E" w:rsidP="0092195E">
      <w:pPr>
        <w:jc w:val="center"/>
        <w:rPr>
          <w:b/>
          <w:szCs w:val="30"/>
          <w:u w:val="single"/>
        </w:rPr>
      </w:pPr>
      <w:r>
        <w:rPr>
          <w:b/>
          <w:szCs w:val="30"/>
          <w:u w:val="single"/>
        </w:rPr>
        <w:t>1.1.29. Принятие решения о предоставлении безналичных жилищных субсидий</w:t>
      </w:r>
    </w:p>
    <w:p w:rsidR="0092195E" w:rsidRDefault="0092195E" w:rsidP="0092195E">
      <w:pPr>
        <w:jc w:val="center"/>
        <w:rPr>
          <w:b/>
          <w:szCs w:val="30"/>
          <w:u w:val="single"/>
        </w:rPr>
      </w:pPr>
    </w:p>
    <w:p w:rsidR="0092195E" w:rsidRPr="0092195E" w:rsidRDefault="0092195E" w:rsidP="0092195E">
      <w:pPr>
        <w:pStyle w:val="10"/>
        <w:rPr>
          <w:rFonts w:ascii="Times New Roman" w:hAnsi="Times New Roman"/>
          <w:b w:val="0"/>
          <w:i w:val="0"/>
          <w:color w:val="auto"/>
          <w:lang w:val="ru-RU"/>
        </w:rPr>
      </w:pPr>
      <w:r w:rsidRPr="0092195E">
        <w:rPr>
          <w:rFonts w:ascii="Times New Roman" w:hAnsi="Times New Roman"/>
          <w:i w:val="0"/>
          <w:color w:val="auto"/>
          <w:lang w:val="ru-RU"/>
        </w:rPr>
        <w:t>ОСУЩЕСТВЛЯЕТ</w:t>
      </w:r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 прием заявлений, подготовку </w:t>
      </w:r>
      <w:proofErr w:type="gram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запросов,   </w:t>
      </w:r>
      <w:proofErr w:type="gram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и выдачу извещений о предоставлении (об отказе в предоставлении) безналичной жилищной субсидии: расчетно-кассовый центр РУП «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Воложинский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жилкоммунхоз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>»,</w:t>
      </w:r>
      <w:r w:rsidR="00E10EA3" w:rsidRPr="00E10EA3">
        <w:rPr>
          <w:rFonts w:ascii="Times New Roman" w:hAnsi="Times New Roman"/>
          <w:b w:val="0"/>
          <w:i w:val="0"/>
          <w:color w:val="auto"/>
          <w:lang w:val="ru-RU"/>
        </w:rPr>
        <w:t xml:space="preserve"> </w:t>
      </w:r>
      <w:r w:rsidR="00E10EA3">
        <w:rPr>
          <w:rFonts w:ascii="Times New Roman" w:hAnsi="Times New Roman"/>
          <w:b w:val="0"/>
          <w:i w:val="0"/>
          <w:color w:val="auto"/>
          <w:lang w:val="ru-RU"/>
        </w:rPr>
        <w:t xml:space="preserve">ведущий бухгалтер по </w:t>
      </w:r>
      <w:proofErr w:type="spellStart"/>
      <w:r w:rsidR="00E10EA3">
        <w:rPr>
          <w:rFonts w:ascii="Times New Roman" w:hAnsi="Times New Roman"/>
          <w:b w:val="0"/>
          <w:i w:val="0"/>
          <w:color w:val="auto"/>
          <w:lang w:val="ru-RU"/>
        </w:rPr>
        <w:t>расчетам</w:t>
      </w:r>
      <w:r w:rsidRPr="0092195E">
        <w:rPr>
          <w:rFonts w:ascii="Times New Roman" w:hAnsi="Times New Roman"/>
          <w:b w:val="0"/>
          <w:i w:val="0"/>
          <w:color w:val="auto"/>
          <w:lang w:val="ru-RU"/>
        </w:rPr>
        <w:t>т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 службы субсидирования </w:t>
      </w:r>
      <w:proofErr w:type="spellStart"/>
      <w:r w:rsidR="00E10EA3">
        <w:rPr>
          <w:rFonts w:ascii="Times New Roman" w:hAnsi="Times New Roman"/>
          <w:b w:val="0"/>
          <w:i w:val="0"/>
          <w:color w:val="auto"/>
          <w:lang w:val="ru-RU"/>
        </w:rPr>
        <w:t>Иодо</w:t>
      </w:r>
      <w:proofErr w:type="spellEnd"/>
      <w:r w:rsidR="00E10EA3">
        <w:rPr>
          <w:rFonts w:ascii="Times New Roman" w:hAnsi="Times New Roman"/>
          <w:b w:val="0"/>
          <w:i w:val="0"/>
          <w:color w:val="auto"/>
          <w:lang w:val="ru-RU"/>
        </w:rPr>
        <w:t xml:space="preserve"> Людмила Михайловна</w:t>
      </w:r>
      <w:r w:rsidRPr="0092195E">
        <w:rPr>
          <w:rFonts w:ascii="Times New Roman" w:hAnsi="Times New Roman"/>
          <w:b w:val="0"/>
          <w:i w:val="0"/>
          <w:color w:val="auto"/>
          <w:lang w:val="ru-RU"/>
        </w:rPr>
        <w:t>,  тел.</w:t>
      </w:r>
      <w:r w:rsidR="00E10EA3">
        <w:rPr>
          <w:rFonts w:ascii="Times New Roman" w:hAnsi="Times New Roman"/>
          <w:b w:val="0"/>
          <w:i w:val="0"/>
          <w:color w:val="auto"/>
          <w:lang w:val="ru-RU"/>
        </w:rPr>
        <w:t xml:space="preserve"> 67313</w:t>
      </w:r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,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г.Воложин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,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ул.Мира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, д.12. Во время   отсутствия   </w:t>
      </w:r>
      <w:proofErr w:type="spellStart"/>
      <w:r w:rsidR="00E10EA3">
        <w:rPr>
          <w:rFonts w:ascii="Times New Roman" w:hAnsi="Times New Roman"/>
          <w:b w:val="0"/>
          <w:i w:val="0"/>
          <w:color w:val="auto"/>
          <w:lang w:val="ru-RU"/>
        </w:rPr>
        <w:t>Иодо</w:t>
      </w:r>
      <w:proofErr w:type="spellEnd"/>
      <w:r w:rsidR="00E10EA3">
        <w:rPr>
          <w:rFonts w:ascii="Times New Roman" w:hAnsi="Times New Roman"/>
          <w:b w:val="0"/>
          <w:i w:val="0"/>
          <w:color w:val="auto"/>
          <w:lang w:val="ru-RU"/>
        </w:rPr>
        <w:t xml:space="preserve"> Л.М.</w:t>
      </w:r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 административную </w:t>
      </w:r>
      <w:bookmarkStart w:id="0" w:name="_GoBack"/>
      <w:bookmarkEnd w:id="0"/>
      <w:r w:rsidR="00E10EA3">
        <w:rPr>
          <w:rFonts w:ascii="Times New Roman" w:hAnsi="Times New Roman"/>
          <w:b w:val="0"/>
          <w:i w:val="0"/>
          <w:color w:val="auto"/>
          <w:lang w:val="ru-RU"/>
        </w:rPr>
        <w:t xml:space="preserve"> </w:t>
      </w:r>
      <w:r w:rsidRPr="0092195E">
        <w:rPr>
          <w:rFonts w:ascii="Times New Roman" w:hAnsi="Times New Roman"/>
          <w:b w:val="0"/>
          <w:i w:val="0"/>
          <w:color w:val="auto"/>
          <w:lang w:val="ru-RU"/>
        </w:rPr>
        <w:t>процедуру выполняет ведущий бухгалтер Жук Антонина Михайловна,  тел.</w:t>
      </w:r>
      <w:r w:rsidR="000B5204">
        <w:rPr>
          <w:rFonts w:ascii="Times New Roman" w:hAnsi="Times New Roman"/>
          <w:b w:val="0"/>
          <w:i w:val="0"/>
          <w:color w:val="auto"/>
          <w:lang w:val="ru-RU"/>
        </w:rPr>
        <w:t>673</w:t>
      </w:r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13,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г.Воложин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 xml:space="preserve">, </w:t>
      </w:r>
      <w:proofErr w:type="spellStart"/>
      <w:r w:rsidRPr="0092195E">
        <w:rPr>
          <w:rFonts w:ascii="Times New Roman" w:hAnsi="Times New Roman"/>
          <w:b w:val="0"/>
          <w:i w:val="0"/>
          <w:color w:val="auto"/>
          <w:lang w:val="ru-RU"/>
        </w:rPr>
        <w:t>ул.Мира</w:t>
      </w:r>
      <w:proofErr w:type="spellEnd"/>
      <w:r w:rsidRPr="0092195E">
        <w:rPr>
          <w:rFonts w:ascii="Times New Roman" w:hAnsi="Times New Roman"/>
          <w:b w:val="0"/>
          <w:i w:val="0"/>
          <w:color w:val="auto"/>
          <w:lang w:val="ru-RU"/>
        </w:rPr>
        <w:t>, д.12.</w:t>
      </w:r>
    </w:p>
    <w:p w:rsidR="0092195E" w:rsidRPr="0092195E" w:rsidRDefault="0092195E" w:rsidP="0092195E">
      <w:pPr>
        <w:pStyle w:val="10"/>
        <w:rPr>
          <w:rFonts w:ascii="Times New Roman" w:hAnsi="Times New Roman"/>
          <w:b w:val="0"/>
          <w:i w:val="0"/>
          <w:color w:val="auto"/>
          <w:lang w:val="ru-RU"/>
        </w:rPr>
      </w:pPr>
      <w:r w:rsidRPr="0092195E">
        <w:rPr>
          <w:rFonts w:ascii="Times New Roman" w:hAnsi="Times New Roman"/>
          <w:i w:val="0"/>
          <w:color w:val="auto"/>
          <w:lang w:val="ru-RU"/>
        </w:rPr>
        <w:t>Время приема</w:t>
      </w:r>
      <w:r w:rsidRPr="0092195E">
        <w:rPr>
          <w:rFonts w:ascii="Times New Roman" w:hAnsi="Times New Roman"/>
          <w:b w:val="0"/>
          <w:i w:val="0"/>
          <w:color w:val="auto"/>
          <w:lang w:val="ru-RU"/>
        </w:rPr>
        <w:t>: понедельник – пятница с 8.00 до 17.00 обед 13.00 до 14.00.</w:t>
      </w:r>
    </w:p>
    <w:p w:rsidR="0092195E" w:rsidRDefault="0092195E" w:rsidP="0092195E">
      <w:pPr>
        <w:rPr>
          <w:rFonts w:asciiTheme="minorHAnsi" w:hAnsiTheme="minorHAnsi"/>
        </w:rPr>
      </w:pPr>
    </w:p>
    <w:p w:rsidR="0092195E" w:rsidRDefault="0092195E" w:rsidP="0092195E">
      <w:pPr>
        <w:jc w:val="left"/>
        <w:rPr>
          <w:b/>
          <w:szCs w:val="30"/>
          <w:u w:val="single"/>
        </w:rPr>
      </w:pPr>
    </w:p>
    <w:p w:rsidR="0092195E" w:rsidRDefault="0092195E" w:rsidP="0092195E">
      <w:pPr>
        <w:jc w:val="center"/>
        <w:rPr>
          <w:b/>
          <w:szCs w:val="30"/>
        </w:rPr>
      </w:pPr>
      <w:r>
        <w:rPr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92195E" w:rsidRDefault="0092195E" w:rsidP="0092195E">
      <w:pPr>
        <w:jc w:val="center"/>
        <w:rPr>
          <w:b/>
          <w:szCs w:val="30"/>
        </w:rPr>
      </w:pP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заявление;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паспорт или иной документ удостоверяющий личность;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 xml:space="preserve">- свидетельства о рождении ребенка – для лиц, имеющих </w:t>
      </w:r>
      <w:proofErr w:type="spellStart"/>
      <w:r>
        <w:rPr>
          <w:szCs w:val="30"/>
        </w:rPr>
        <w:t>днтей</w:t>
      </w:r>
      <w:proofErr w:type="spellEnd"/>
      <w:r>
        <w:rPr>
          <w:szCs w:val="30"/>
        </w:rPr>
        <w:t xml:space="preserve"> в возрасте до 18 лет </w:t>
      </w:r>
      <w:proofErr w:type="gramStart"/>
      <w:r>
        <w:rPr>
          <w:szCs w:val="30"/>
        </w:rPr>
        <w:t>( для</w:t>
      </w:r>
      <w:proofErr w:type="gramEnd"/>
      <w:r>
        <w:rPr>
          <w:szCs w:val="30"/>
        </w:rPr>
        <w:t xml:space="preserve"> иностранных граждан и лиц без гражданства, получивших разрешение на постоянное проживание в Республике Беларусь и вид на жительство в Республике Беларусь, -при его наличии);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 xml:space="preserve">- свидетельство о заключении брака – для лиц, состоящих в </w:t>
      </w:r>
      <w:proofErr w:type="gramStart"/>
      <w:r>
        <w:rPr>
          <w:szCs w:val="30"/>
        </w:rPr>
        <w:t>браке  (</w:t>
      </w:r>
      <w:proofErr w:type="gramEnd"/>
      <w:r>
        <w:rPr>
          <w:szCs w:val="30"/>
        </w:rPr>
        <w:t>для иностранных граждан и лиц без гражданства, получивших разрешение на постоянное проживание в Республике Беларусь и вид на жительство в Республике Беларусь, -при его наличии);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копия решения суда о расторжении брака или свидетельство о расторжении брака – для лиц, расторгнувших брак;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трудовая книжка (при её наличии) – для неработающих граждан старше 18 лет, неработающих членов семьи старше 18 лет;</w:t>
      </w:r>
    </w:p>
    <w:p w:rsidR="0092195E" w:rsidRPr="00A71CA9" w:rsidRDefault="0092195E" w:rsidP="0092195E">
      <w:pPr>
        <w:tabs>
          <w:tab w:val="left" w:pos="392"/>
          <w:tab w:val="left" w:pos="600"/>
        </w:tabs>
        <w:rPr>
          <w:szCs w:val="30"/>
        </w:rPr>
      </w:pPr>
      <w:r w:rsidRPr="00A71CA9">
        <w:rPr>
          <w:szCs w:val="30"/>
        </w:rPr>
        <w:tab/>
        <w:t xml:space="preserve">- </w:t>
      </w:r>
      <w:r>
        <w:rPr>
          <w:szCs w:val="30"/>
        </w:rPr>
        <w:t>свидетельство о государственной регистрации индивидуального предпринимателя – для индивидуальных предпринимателей;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 w:rsidRPr="00A71CA9">
        <w:rPr>
          <w:szCs w:val="30"/>
        </w:rPr>
        <w:tab/>
        <w:t xml:space="preserve">- </w:t>
      </w:r>
      <w:r>
        <w:rPr>
          <w:szCs w:val="30"/>
        </w:rPr>
        <w:t>свидетельство на осуществление нотариальной деятельности – для нотариусов, осуществляющих нотариальную деятельность в нотариальном бюро, нотариальной конторе;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специальное разрешение (лицензия) на осуществление адвокатской деятельности – для адвокатов, осуществляющих адвокатскую деятельность в юридической консультации, адвокатском бюро адвокатов, осуществляющих адвокатскую деятельность индивидуально;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пенсионное удостоверение для пенсионеров;</w:t>
      </w:r>
    </w:p>
    <w:p w:rsidR="0092195E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tab/>
        <w:t>- удостоверение инвалида – для инвалидов;</w:t>
      </w:r>
    </w:p>
    <w:p w:rsidR="0092195E" w:rsidRPr="00A71CA9" w:rsidRDefault="0092195E" w:rsidP="0092195E">
      <w:pPr>
        <w:tabs>
          <w:tab w:val="left" w:pos="392"/>
          <w:tab w:val="left" w:pos="600"/>
        </w:tabs>
        <w:rPr>
          <w:szCs w:val="30"/>
        </w:rPr>
      </w:pPr>
      <w:r>
        <w:rPr>
          <w:szCs w:val="30"/>
        </w:rPr>
        <w:lastRenderedPageBreak/>
        <w:tab/>
        <w:t>-сведения о полученных доходах каждого члена семьи за последние 6 месяцев, предшествующих месяцу обращения.</w:t>
      </w:r>
      <w:r w:rsidRPr="00A71CA9">
        <w:rPr>
          <w:szCs w:val="30"/>
        </w:rPr>
        <w:t xml:space="preserve"> </w:t>
      </w:r>
    </w:p>
    <w:p w:rsidR="0092195E" w:rsidRPr="00A71CA9" w:rsidRDefault="0092195E" w:rsidP="0092195E">
      <w:pPr>
        <w:tabs>
          <w:tab w:val="left" w:pos="392"/>
          <w:tab w:val="left" w:pos="600"/>
        </w:tabs>
        <w:rPr>
          <w:szCs w:val="30"/>
        </w:rPr>
      </w:pPr>
    </w:p>
    <w:p w:rsidR="0092195E" w:rsidRDefault="0092195E" w:rsidP="0092195E">
      <w:pPr>
        <w:jc w:val="center"/>
        <w:rPr>
          <w:b/>
          <w:szCs w:val="30"/>
        </w:rPr>
      </w:pPr>
      <w:r>
        <w:rPr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92195E" w:rsidRDefault="0092195E" w:rsidP="0092195E">
      <w:pPr>
        <w:pStyle w:val="a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Данные документы и (или) сведения заявитель имеет право предоставить самостоятельно.</w:t>
      </w:r>
    </w:p>
    <w:p w:rsidR="0092195E" w:rsidRDefault="0092195E" w:rsidP="0092195E">
      <w:pPr>
        <w:rPr>
          <w:b/>
          <w:szCs w:val="30"/>
        </w:rPr>
      </w:pPr>
    </w:p>
    <w:p w:rsidR="0092195E" w:rsidRDefault="0092195E" w:rsidP="0092195E">
      <w:pPr>
        <w:jc w:val="center"/>
        <w:rPr>
          <w:b/>
          <w:szCs w:val="30"/>
        </w:rPr>
      </w:pPr>
      <w:r>
        <w:rPr>
          <w:b/>
          <w:szCs w:val="30"/>
        </w:rPr>
        <w:t>Максимальный срок</w:t>
      </w:r>
    </w:p>
    <w:p w:rsidR="0092195E" w:rsidRDefault="0092195E" w:rsidP="0092195E">
      <w:pPr>
        <w:jc w:val="center"/>
        <w:rPr>
          <w:b/>
          <w:szCs w:val="30"/>
        </w:rPr>
      </w:pPr>
      <w:r>
        <w:rPr>
          <w:b/>
          <w:szCs w:val="30"/>
        </w:rPr>
        <w:t>осуществления административной процедуры</w:t>
      </w:r>
    </w:p>
    <w:p w:rsidR="0092195E" w:rsidRDefault="0092195E" w:rsidP="0092195E">
      <w:pPr>
        <w:ind w:firstLine="708"/>
        <w:rPr>
          <w:szCs w:val="30"/>
        </w:rPr>
      </w:pPr>
      <w:r>
        <w:rPr>
          <w:szCs w:val="30"/>
        </w:rPr>
        <w:t xml:space="preserve">10 </w:t>
      </w:r>
      <w:proofErr w:type="gramStart"/>
      <w:r>
        <w:rPr>
          <w:szCs w:val="30"/>
        </w:rPr>
        <w:t>рабочих  дней</w:t>
      </w:r>
      <w:proofErr w:type="gramEnd"/>
      <w:r>
        <w:rPr>
          <w:szCs w:val="30"/>
        </w:rPr>
        <w:t xml:space="preserve"> со дня подачи заявления, а в случае запроса документов и (или) сведений от других государственных органов, иных организаций – 15 рабочих дней со дня подачи заявления</w:t>
      </w:r>
    </w:p>
    <w:p w:rsidR="0092195E" w:rsidRDefault="0092195E" w:rsidP="0092195E">
      <w:pPr>
        <w:rPr>
          <w:szCs w:val="30"/>
        </w:rPr>
      </w:pPr>
      <w:r>
        <w:rPr>
          <w:szCs w:val="30"/>
        </w:rPr>
        <w:tab/>
        <w:t>В случае проведения проверки представленных документов и (или) сведений – 20 рабочих дней со дня подачи заявления</w:t>
      </w:r>
    </w:p>
    <w:p w:rsidR="0092195E" w:rsidRDefault="0092195E" w:rsidP="0092195E">
      <w:pPr>
        <w:rPr>
          <w:szCs w:val="30"/>
        </w:rPr>
      </w:pPr>
    </w:p>
    <w:p w:rsidR="0092195E" w:rsidRDefault="0092195E" w:rsidP="0092195E">
      <w:pPr>
        <w:tabs>
          <w:tab w:val="left" w:pos="600"/>
        </w:tabs>
        <w:jc w:val="center"/>
        <w:rPr>
          <w:b/>
          <w:szCs w:val="30"/>
        </w:rPr>
      </w:pPr>
      <w:r>
        <w:rPr>
          <w:b/>
          <w:szCs w:val="30"/>
        </w:rPr>
        <w:t>Размер платы,</w:t>
      </w:r>
    </w:p>
    <w:p w:rsidR="0092195E" w:rsidRDefault="0092195E" w:rsidP="0092195E">
      <w:pPr>
        <w:tabs>
          <w:tab w:val="left" w:pos="600"/>
        </w:tabs>
        <w:jc w:val="center"/>
        <w:rPr>
          <w:b/>
          <w:szCs w:val="30"/>
        </w:rPr>
      </w:pPr>
      <w:r>
        <w:rPr>
          <w:b/>
          <w:szCs w:val="30"/>
        </w:rPr>
        <w:t>взимаемой при осуществлении административной процедуры</w:t>
      </w:r>
    </w:p>
    <w:p w:rsidR="0092195E" w:rsidRDefault="0092195E" w:rsidP="0092195E">
      <w:pPr>
        <w:tabs>
          <w:tab w:val="left" w:pos="600"/>
        </w:tabs>
        <w:rPr>
          <w:szCs w:val="30"/>
        </w:rPr>
      </w:pPr>
      <w:r>
        <w:rPr>
          <w:szCs w:val="30"/>
        </w:rPr>
        <w:tab/>
      </w:r>
    </w:p>
    <w:p w:rsidR="0092195E" w:rsidRDefault="0092195E" w:rsidP="0092195E">
      <w:pPr>
        <w:tabs>
          <w:tab w:val="left" w:pos="600"/>
        </w:tabs>
        <w:rPr>
          <w:szCs w:val="30"/>
        </w:rPr>
      </w:pPr>
      <w:r>
        <w:rPr>
          <w:szCs w:val="30"/>
        </w:rPr>
        <w:t>- бесплатно</w:t>
      </w:r>
    </w:p>
    <w:p w:rsidR="0092195E" w:rsidRDefault="0092195E" w:rsidP="0092195E">
      <w:pPr>
        <w:rPr>
          <w:b/>
          <w:szCs w:val="30"/>
        </w:rPr>
      </w:pPr>
    </w:p>
    <w:p w:rsidR="0092195E" w:rsidRDefault="0092195E" w:rsidP="0092195E">
      <w:pPr>
        <w:jc w:val="center"/>
        <w:rPr>
          <w:b/>
          <w:szCs w:val="30"/>
        </w:rPr>
      </w:pPr>
      <w:r>
        <w:rPr>
          <w:b/>
          <w:szCs w:val="30"/>
        </w:rPr>
        <w:t xml:space="preserve">Срок действия </w:t>
      </w:r>
      <w:proofErr w:type="gramStart"/>
      <w:r>
        <w:rPr>
          <w:b/>
          <w:szCs w:val="30"/>
        </w:rPr>
        <w:t>решения</w:t>
      </w:r>
      <w:proofErr w:type="gramEnd"/>
      <w:r>
        <w:rPr>
          <w:b/>
          <w:szCs w:val="30"/>
        </w:rPr>
        <w:t xml:space="preserve"> принимаемого при осуществлении административной процедуры</w:t>
      </w:r>
    </w:p>
    <w:p w:rsidR="0092195E" w:rsidRDefault="0092195E" w:rsidP="0092195E">
      <w:pPr>
        <w:ind w:firstLine="708"/>
        <w:rPr>
          <w:sz w:val="28"/>
          <w:szCs w:val="28"/>
        </w:rPr>
      </w:pPr>
    </w:p>
    <w:p w:rsidR="0092195E" w:rsidRDefault="0092195E" w:rsidP="0092195E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- 6 месяцев</w:t>
      </w:r>
    </w:p>
    <w:p w:rsidR="0092195E" w:rsidRDefault="0092195E" w:rsidP="0092195E">
      <w:pPr>
        <w:rPr>
          <w:b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pStyle w:val="ConsPlusNormal"/>
      </w:pPr>
    </w:p>
    <w:p w:rsidR="0092195E" w:rsidRDefault="0092195E" w:rsidP="0092195E">
      <w:pPr>
        <w:pStyle w:val="ConsPlusNormal"/>
        <w:jc w:val="right"/>
        <w:outlineLvl w:val="0"/>
      </w:pPr>
      <w:r>
        <w:t>Приложение 1</w:t>
      </w:r>
    </w:p>
    <w:p w:rsidR="0092195E" w:rsidRDefault="0092195E" w:rsidP="0092195E">
      <w:pPr>
        <w:pStyle w:val="ConsPlusNormal"/>
        <w:jc w:val="right"/>
      </w:pPr>
      <w:r>
        <w:t>к постановлению</w:t>
      </w:r>
    </w:p>
    <w:p w:rsidR="0092195E" w:rsidRDefault="0092195E" w:rsidP="0092195E">
      <w:pPr>
        <w:pStyle w:val="ConsPlusNormal"/>
        <w:jc w:val="right"/>
      </w:pPr>
      <w:r>
        <w:t>Министерства жилищно-</w:t>
      </w:r>
    </w:p>
    <w:p w:rsidR="0092195E" w:rsidRDefault="0092195E" w:rsidP="0092195E">
      <w:pPr>
        <w:pStyle w:val="ConsPlusNormal"/>
        <w:jc w:val="right"/>
      </w:pPr>
      <w:r>
        <w:t>коммунального хозяйства</w:t>
      </w:r>
    </w:p>
    <w:p w:rsidR="0092195E" w:rsidRDefault="0092195E" w:rsidP="0092195E">
      <w:pPr>
        <w:pStyle w:val="ConsPlusNormal"/>
        <w:jc w:val="right"/>
      </w:pPr>
      <w:r>
        <w:t>Республики Беларусь</w:t>
      </w:r>
    </w:p>
    <w:p w:rsidR="0092195E" w:rsidRDefault="0092195E" w:rsidP="0092195E">
      <w:pPr>
        <w:pStyle w:val="ConsPlusNormal"/>
        <w:jc w:val="right"/>
      </w:pPr>
      <w:r>
        <w:t>14.09.2016 N 23</w:t>
      </w:r>
    </w:p>
    <w:p w:rsidR="0092195E" w:rsidRDefault="0092195E" w:rsidP="0092195E">
      <w:pPr>
        <w:pStyle w:val="ConsPlusNormal"/>
        <w:ind w:firstLine="540"/>
        <w:jc w:val="both"/>
      </w:pPr>
    </w:p>
    <w:p w:rsidR="0092195E" w:rsidRDefault="0092195E" w:rsidP="0092195E">
      <w:pPr>
        <w:pStyle w:val="ConsPlusNormal"/>
        <w:jc w:val="right"/>
      </w:pPr>
      <w:bookmarkStart w:id="1" w:name="P60"/>
      <w:bookmarkEnd w:id="1"/>
      <w:r>
        <w:t>Форма</w:t>
      </w:r>
    </w:p>
    <w:p w:rsidR="0092195E" w:rsidRDefault="0092195E" w:rsidP="0092195E">
      <w:pPr>
        <w:pStyle w:val="ConsPlusNormal"/>
        <w:ind w:firstLine="540"/>
        <w:jc w:val="both"/>
      </w:pPr>
    </w:p>
    <w:p w:rsidR="0092195E" w:rsidRDefault="0092195E" w:rsidP="0092195E">
      <w:pPr>
        <w:pStyle w:val="ConsPlusNonformat"/>
        <w:jc w:val="both"/>
      </w:pPr>
      <w:r>
        <w:t xml:space="preserve">                                    Руководителю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    (наименование организации,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осуществляющей начисление платы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за жилищно-коммунальные услуги и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платы за пользование жилым помещением)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(фамилия, собственное имя, отчество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______________________________________,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(если таковое имеется) заявителя)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проживающего(ей) по адресу: 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                           (адрес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 регистрации по месту жительства)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(вид документа, удостоверяющего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_______________________________________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личность (серия (при наличии), номер,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   дата выдачи, наименование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государственного органа, его выдавшего)</w:t>
      </w:r>
    </w:p>
    <w:p w:rsidR="0092195E" w:rsidRDefault="0092195E" w:rsidP="0092195E">
      <w:pPr>
        <w:pStyle w:val="ConsPlusNonformat"/>
        <w:jc w:val="both"/>
      </w:pPr>
    </w:p>
    <w:p w:rsidR="0092195E" w:rsidRDefault="0092195E" w:rsidP="0092195E">
      <w:pPr>
        <w:pStyle w:val="ConsPlusNonformat"/>
        <w:jc w:val="both"/>
      </w:pPr>
      <w:r>
        <w:t xml:space="preserve">         </w:t>
      </w:r>
      <w:r>
        <w:rPr>
          <w:b/>
        </w:rPr>
        <w:t>Заявление о предоставлении безналичной жилищной субсидии</w:t>
      </w:r>
    </w:p>
    <w:p w:rsidR="0092195E" w:rsidRDefault="0092195E" w:rsidP="0092195E">
      <w:pPr>
        <w:pStyle w:val="ConsPlusNonformat"/>
        <w:jc w:val="both"/>
      </w:pPr>
    </w:p>
    <w:p w:rsidR="0092195E" w:rsidRDefault="0092195E" w:rsidP="0092195E">
      <w:pPr>
        <w:pStyle w:val="ConsPlusNonformat"/>
        <w:jc w:val="both"/>
      </w:pPr>
      <w:r>
        <w:t xml:space="preserve">     </w:t>
      </w:r>
      <w:proofErr w:type="gramStart"/>
      <w:r>
        <w:t>Прошу  предоставить</w:t>
      </w:r>
      <w:proofErr w:type="gramEnd"/>
      <w:r>
        <w:t xml:space="preserve">  безналичную жилищную субсидию на частичную оплату</w:t>
      </w:r>
    </w:p>
    <w:p w:rsidR="0092195E" w:rsidRDefault="0092195E" w:rsidP="0092195E">
      <w:pPr>
        <w:pStyle w:val="ConsPlusNonformat"/>
        <w:jc w:val="both"/>
      </w:pPr>
      <w:r>
        <w:t>жилищно-коммунальных услуг.</w:t>
      </w:r>
    </w:p>
    <w:p w:rsidR="0092195E" w:rsidRDefault="0092195E" w:rsidP="0092195E">
      <w:pPr>
        <w:pStyle w:val="ConsPlusNonformat"/>
        <w:jc w:val="both"/>
      </w:pPr>
      <w:r>
        <w:t xml:space="preserve">     Достоверность представленных сведений подтверждаю.</w:t>
      </w:r>
    </w:p>
    <w:p w:rsidR="0092195E" w:rsidRDefault="0092195E" w:rsidP="0092195E">
      <w:pPr>
        <w:pStyle w:val="ConsPlusNonformat"/>
        <w:jc w:val="both"/>
      </w:pPr>
    </w:p>
    <w:p w:rsidR="0092195E" w:rsidRDefault="0092195E" w:rsidP="0092195E">
      <w:pPr>
        <w:pStyle w:val="ConsPlusNonformat"/>
        <w:jc w:val="both"/>
      </w:pPr>
      <w:r>
        <w:t>Приложение: на __ л.</w:t>
      </w:r>
    </w:p>
    <w:p w:rsidR="0092195E" w:rsidRDefault="0092195E" w:rsidP="0092195E">
      <w:pPr>
        <w:pStyle w:val="ConsPlusNonformat"/>
        <w:jc w:val="both"/>
      </w:pPr>
    </w:p>
    <w:p w:rsidR="0092195E" w:rsidRDefault="0092195E" w:rsidP="0092195E">
      <w:pPr>
        <w:pStyle w:val="ConsPlusNonformat"/>
        <w:jc w:val="both"/>
      </w:pPr>
      <w:r>
        <w:t>___ __________ 20___ г.   _________  ______________________________________</w:t>
      </w:r>
    </w:p>
    <w:p w:rsidR="0092195E" w:rsidRDefault="0092195E" w:rsidP="0092195E">
      <w:pPr>
        <w:pStyle w:val="ConsPlusNonformat"/>
        <w:jc w:val="both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(подпись)    (фамилия, собственное имя, отчество</w:t>
      </w:r>
    </w:p>
    <w:p w:rsidR="0092195E" w:rsidRDefault="0092195E" w:rsidP="0092195E">
      <w:pPr>
        <w:pStyle w:val="ConsPlusNonformat"/>
        <w:jc w:val="both"/>
      </w:pPr>
      <w:r>
        <w:t xml:space="preserve">                                             (если таковое имеется)</w:t>
      </w:r>
    </w:p>
    <w:p w:rsidR="0092195E" w:rsidRDefault="0092195E" w:rsidP="0092195E">
      <w:pPr>
        <w:pStyle w:val="ConsPlusNormal"/>
        <w:ind w:firstLine="540"/>
        <w:jc w:val="both"/>
      </w:pPr>
    </w:p>
    <w:p w:rsidR="0092195E" w:rsidRDefault="0092195E" w:rsidP="0092195E">
      <w:pPr>
        <w:pStyle w:val="ConsPlusNormal"/>
        <w:ind w:firstLine="540"/>
        <w:jc w:val="both"/>
      </w:pPr>
    </w:p>
    <w:p w:rsidR="0092195E" w:rsidRDefault="0092195E" w:rsidP="0092195E">
      <w:pPr>
        <w:pStyle w:val="ConsPlusNormal"/>
        <w:ind w:firstLine="540"/>
        <w:jc w:val="both"/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>
      <w:pPr>
        <w:rPr>
          <w:i/>
          <w:szCs w:val="30"/>
        </w:rPr>
      </w:pPr>
    </w:p>
    <w:p w:rsidR="0092195E" w:rsidRDefault="0092195E" w:rsidP="0092195E"/>
    <w:p w:rsidR="00FE47AB" w:rsidRDefault="00FE47AB"/>
    <w:sectPr w:rsidR="00FE4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95E"/>
    <w:rsid w:val="000B5204"/>
    <w:rsid w:val="0092195E"/>
    <w:rsid w:val="00E10EA3"/>
    <w:rsid w:val="00FE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66ED6-22E0-4B43-AF3B-0DF77411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95E"/>
    <w:pPr>
      <w:spacing w:after="0" w:line="240" w:lineRule="auto"/>
      <w:jc w:val="both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">
    <w:name w:val="Стиль1 Знак"/>
    <w:link w:val="10"/>
    <w:locked/>
    <w:rsid w:val="0092195E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92195E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  <w:lang w:val="en-US"/>
    </w:rPr>
  </w:style>
  <w:style w:type="paragraph" w:customStyle="1" w:styleId="ConsPlusNormal">
    <w:name w:val="ConsPlusNormal"/>
    <w:rsid w:val="009219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9219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768</Words>
  <Characters>4379</Characters>
  <Application>Microsoft Office Word</Application>
  <DocSecurity>0</DocSecurity>
  <Lines>36</Lines>
  <Paragraphs>10</Paragraphs>
  <ScaleCrop>false</ScaleCrop>
  <Company>diakov.net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2019-03-01T08:11:00Z</dcterms:created>
  <dcterms:modified xsi:type="dcterms:W3CDTF">2020-01-28T05:20:00Z</dcterms:modified>
</cp:coreProperties>
</file>