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5A5" w:rsidRPr="007465A5" w:rsidRDefault="007465A5" w:rsidP="007465A5">
      <w:pPr>
        <w:spacing w:after="0" w:line="280" w:lineRule="exact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  <w:r w:rsidRPr="007465A5">
        <w:rPr>
          <w:rFonts w:ascii="Times New Roman" w:eastAsia="Times New Roman" w:hAnsi="Times New Roman" w:cs="Arial"/>
          <w:b/>
          <w:sz w:val="28"/>
          <w:szCs w:val="28"/>
          <w:lang w:val="ru-RU" w:eastAsia="ru-RU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7465A5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7465A5">
          <w:rPr>
            <w:rFonts w:ascii="Times New Roman" w:eastAsia="Times New Roman" w:hAnsi="Times New Roman" w:cs="Arial"/>
            <w:b/>
            <w:bCs/>
            <w:color w:val="000000"/>
            <w:sz w:val="28"/>
            <w:szCs w:val="28"/>
            <w:lang w:val="ru-RU" w:eastAsia="ru-RU"/>
          </w:rPr>
          <w:t>2010 г</w:t>
        </w:r>
      </w:smartTag>
      <w:r w:rsidRPr="007465A5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7465A5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»</w:t>
      </w:r>
    </w:p>
    <w:p w:rsidR="007465A5" w:rsidRPr="007465A5" w:rsidRDefault="007465A5" w:rsidP="007465A5">
      <w:pPr>
        <w:spacing w:after="0" w:line="280" w:lineRule="exact"/>
        <w:jc w:val="both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7465A5" w:rsidRPr="007465A5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7465A5" w:rsidRPr="007465A5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Наименование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административной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Государственный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орган (иная организац</w:t>
            </w:r>
            <w:r w:rsidRPr="007465A5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ия</w:t>
            </w:r>
            <w:proofErr w:type="gramStart"/>
            <w:r w:rsidRPr="007465A5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),  в</w:t>
            </w:r>
            <w:proofErr w:type="gramEnd"/>
            <w:r w:rsidRPr="007465A5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 xml:space="preserve"> который  гражда</w:t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Документы и (или)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сведения, представляемые </w:t>
            </w:r>
            <w:r w:rsidRPr="007465A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гражданином для осущест</w:t>
            </w:r>
            <w:r w:rsidRPr="007465A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softHyphen/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Размер платы,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взимаемой при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осуществлении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Максимальный срок осуществления </w:t>
            </w:r>
          </w:p>
          <w:p w:rsidR="007465A5" w:rsidRPr="007465A5" w:rsidRDefault="007465A5" w:rsidP="007465A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Срок действия справки, другого </w:t>
            </w:r>
            <w:r w:rsidRPr="007465A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 xml:space="preserve">документа </w:t>
            </w:r>
          </w:p>
          <w:p w:rsidR="007465A5" w:rsidRPr="007465A5" w:rsidRDefault="007465A5" w:rsidP="007465A5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(ре</w:t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шения), выдаваемых (принимаемого) при осуществлении </w:t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br/>
              <w:t>административной процедуры</w:t>
            </w:r>
          </w:p>
        </w:tc>
      </w:tr>
      <w:tr w:rsidR="007465A5" w:rsidRPr="007465A5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ОФОРМЛЕНИЕ ПРЕБЫВАНИЯ ИНОСТРАННЫХ ГРАЖДАН И ЛИЦ</w:t>
            </w:r>
          </w:p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БЕЗ ГРАЖДАНСТВА В РЕСПУБЛИКЕ БЕЛАРУСЬ</w:t>
            </w:r>
          </w:p>
        </w:tc>
      </w:tr>
      <w:tr w:rsidR="007465A5" w:rsidRPr="007465A5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465A5" w:rsidRPr="007465A5" w:rsidRDefault="007465A5" w:rsidP="007465A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7465A5" w:rsidRPr="007465A5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12.14. </w:t>
            </w:r>
            <w:r w:rsidRPr="007465A5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Регистрация ино</w:t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странного гражданина или лица без гражданства: </w:t>
            </w:r>
          </w:p>
        </w:tc>
      </w:tr>
      <w:tr w:rsidR="007465A5" w:rsidRPr="007465A5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12.14.1. </w:t>
            </w:r>
            <w:r w:rsidRPr="007465A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временно пребы</w:t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вающих в Республике Беларусь 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подразделение по гражданству и миграции </w:t>
            </w:r>
            <w:r w:rsidRPr="007465A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органа внутренних дел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 месту временного пребывания (для иностранных граждан и лиц без гражданства, пребывающих на приграничных территориях Республики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Беларусь на основании разрешения на приграничное движение - ближайшим органом внутренних дел), 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гости</w:t>
            </w:r>
            <w:r w:rsidRPr="007465A5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 xml:space="preserve">ница, 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санаторно-курорт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ная и оздоровительная организация, субъект </w:t>
            </w:r>
            <w:proofErr w:type="spellStart"/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агроэкотуризма</w:t>
            </w:r>
            <w:proofErr w:type="spellEnd"/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заявление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465A5" w:rsidRPr="007465A5" w:rsidRDefault="007465A5" w:rsidP="007465A5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документ для выезда за границу, либо свидетельство о регистрации ходатайства о предоставлении статуса беженца, дополнительной защиты или убежища в Республике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Беларусь, либо справка об обращении с ходатайством о предоставлении статуса беженца, дополнительной защиты или убежища в Республике Беларусь, либо справка о подтверждении личности иностранца - для иностранных граждан и лиц без гражданства, обратившихся с ходатайством о предоставлении статуса беженца, дополнительной защиты или убежища в Республике Беларусь, либо справка о подтверждении личности иностранного гражданина или лица без гражданства - для иных иностранных граждан и лиц без гражданства, не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имеющих документов для выезда за границу, либо свидетельство о 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 (в случае отсутствия документа для выезда за границу)</w:t>
            </w:r>
          </w:p>
          <w:p w:rsidR="007465A5" w:rsidRPr="007465A5" w:rsidRDefault="007465A5" w:rsidP="007465A5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465A5" w:rsidRPr="007465A5" w:rsidRDefault="007465A5" w:rsidP="007465A5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страховой полис, либо воспроизведенное на бумажном носителе уведомление, либо документ, подтверждающий наличие договора медицинского страхования, заключенного с иностранной страховой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организацией, - для иностранных граждан и лиц без гражданства, подлежащих обязательному медицинскому страхованию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465A5" w:rsidRPr="007465A5" w:rsidRDefault="007465A5" w:rsidP="007465A5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разрешение на приграничное движение – для иностранных граждан и лиц без гражданства, пребывающих на приграничных территориях Республики Беларусь на основании разрешения на приграничное движение</w:t>
            </w:r>
          </w:p>
          <w:p w:rsidR="007465A5" w:rsidRPr="007465A5" w:rsidRDefault="007465A5" w:rsidP="007465A5">
            <w:pPr>
              <w:spacing w:before="120"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справка о прекращении гражданства Республики Беларусь или о принадлежности к гражданству Республики Беларусь – для лиц, не являющихся гражданами Республики Беларусь и не имеющих документов,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удостоверяющих личность</w:t>
            </w:r>
          </w:p>
          <w:p w:rsidR="007465A5" w:rsidRPr="007465A5" w:rsidRDefault="007465A5" w:rsidP="007465A5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документ, подтверждающий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бесплатно - для иностранных граждан и лиц без гражданства, обратившихся с ходатайством о предоставлении статуса беженца, дополнительной защиты или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убежища в Республике Беларусь, иностранных граждан и лиц без гражданства, не достигших 14-летнего возраста, иностранных граждан и лиц без гражданства, прибывших в Республику Беларусь в целях туризма, иностранных граждан и лиц без гражданства, регистрирующихся в Министерстве иностранных дел, гостинице, санаторно-курортной или оздоровительной организации, субъекте </w:t>
            </w:r>
            <w:proofErr w:type="spellStart"/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агроэкотуризма</w:t>
            </w:r>
            <w:proofErr w:type="spellEnd"/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а также для иностранных граждан и лиц без гражданства, регистрирующихся в электронной форме через единый портал электронных услуг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</w: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1 базовая 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величина 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– для иных иностранных граждан и лиц без гражданства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в день подачи заявления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 свыше срока </w:t>
            </w:r>
            <w:r w:rsidRPr="007465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действия визы –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иностранного гражданина или лица без </w:t>
            </w:r>
            <w:r w:rsidRPr="007465A5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гражданства, въе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хавших </w:t>
            </w:r>
            <w:r w:rsidRPr="007465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в Республику Беларусь на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основании </w:t>
            </w:r>
            <w:r w:rsidRPr="007465A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ru-RU"/>
              </w:rPr>
              <w:t xml:space="preserve">визы </w:t>
            </w:r>
            <w:r w:rsidRPr="007465A5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 w:eastAsia="ru-RU"/>
              </w:rPr>
              <w:lastRenderedPageBreak/>
              <w:t>Республики Беларусь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90 суток в течение календарного года со дня въезда – для иностранного гражданина или лица без </w:t>
            </w:r>
            <w:r w:rsidRPr="007465A5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 w:eastAsia="ru-RU"/>
              </w:rPr>
              <w:t>гражданства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въехавших в Республику Беларусь в безвизовом порядке, </w:t>
            </w:r>
            <w:r w:rsidRPr="007465A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за исключением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случаев, преду</w:t>
            </w:r>
            <w:r w:rsidRPr="007465A5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 w:eastAsia="ru-RU"/>
              </w:rPr>
              <w:t>смотренных меж</w:t>
            </w:r>
            <w:r w:rsidRPr="007465A5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val="ru-RU" w:eastAsia="ru-RU"/>
              </w:rPr>
              <w:t>дународными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7465A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 xml:space="preserve">договорами 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 w:eastAsia="ru-RU"/>
              </w:rPr>
              <w:t>Республики Беларусь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465A5" w:rsidRPr="007465A5" w:rsidRDefault="007465A5" w:rsidP="007465A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срок до вынесения решения по жалобе, </w:t>
            </w:r>
            <w:r w:rsidRPr="007465A5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val="ru-RU" w:eastAsia="ru-RU"/>
              </w:rPr>
              <w:t>связанной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 </w:t>
            </w:r>
            <w:r w:rsidRPr="007465A5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 w:eastAsia="ru-RU"/>
              </w:rPr>
              <w:t>оформлением</w:t>
            </w:r>
            <w:r w:rsidRPr="007465A5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 xml:space="preserve"> </w:t>
            </w:r>
            <w:r w:rsidRPr="007465A5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lastRenderedPageBreak/>
              <w:t>пребывания иностранных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граждан и лиц без гражданства в Республике Беларусь, или на срок, предусмотренный законодательными актами для выезда иностранного гражданина или лица без гражданства из Р</w:t>
            </w:r>
            <w:r w:rsidRPr="007465A5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 w:eastAsia="ru-RU"/>
              </w:rPr>
              <w:t>еспублики Беларусь</w:t>
            </w:r>
            <w:r w:rsidRPr="007465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7465A5" w:rsidRPr="007465A5" w:rsidRDefault="007465A5" w:rsidP="0074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0A2AD2" w:rsidRPr="007465A5" w:rsidRDefault="000A2AD2">
      <w:pPr>
        <w:rPr>
          <w:lang w:val="ru-RU"/>
        </w:rPr>
      </w:pPr>
      <w:bookmarkStart w:id="1" w:name="_GoBack"/>
      <w:bookmarkEnd w:id="1"/>
    </w:p>
    <w:sectPr w:rsidR="000A2AD2" w:rsidRPr="007465A5" w:rsidSect="007465A5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A5"/>
    <w:rsid w:val="000A2AD2"/>
    <w:rsid w:val="0074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D2583-DD3D-4EA5-B0E0-CAFA8341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3856</Characters>
  <Application>Microsoft Office Word</Application>
  <DocSecurity>0</DocSecurity>
  <Lines>32</Lines>
  <Paragraphs>9</Paragraphs>
  <ScaleCrop>false</ScaleCrop>
  <Company>diakov.net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2020-01-27T08:00:00Z</dcterms:created>
  <dcterms:modified xsi:type="dcterms:W3CDTF">2020-01-27T08:00:00Z</dcterms:modified>
</cp:coreProperties>
</file>