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91" w:rsidRDefault="008D0591" w:rsidP="008D0591">
      <w:pPr>
        <w:spacing w:before="100" w:after="100"/>
        <w:jc w:val="center"/>
        <w:rPr>
          <w:b/>
          <w:spacing w:val="-8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9.3.3. «Выдача с</w:t>
      </w:r>
      <w:r>
        <w:rPr>
          <w:b/>
          <w:spacing w:val="12"/>
          <w:sz w:val="28"/>
          <w:szCs w:val="28"/>
          <w:u w:val="single"/>
        </w:rPr>
        <w:t>огласованной</w:t>
      </w:r>
      <w:r>
        <w:rPr>
          <w:b/>
          <w:spacing w:val="-4"/>
          <w:sz w:val="28"/>
          <w:szCs w:val="28"/>
          <w:u w:val="single"/>
        </w:rPr>
        <w:t xml:space="preserve"> про</w:t>
      </w:r>
      <w:r>
        <w:rPr>
          <w:b/>
          <w:sz w:val="28"/>
          <w:szCs w:val="28"/>
          <w:u w:val="single"/>
        </w:rPr>
        <w:t xml:space="preserve">ектной документации на возведение, </w:t>
      </w:r>
      <w:r>
        <w:rPr>
          <w:b/>
          <w:spacing w:val="-8"/>
          <w:sz w:val="28"/>
          <w:szCs w:val="28"/>
          <w:u w:val="single"/>
        </w:rPr>
        <w:t>одноквар</w:t>
      </w:r>
      <w:r>
        <w:rPr>
          <w:b/>
          <w:sz w:val="28"/>
          <w:szCs w:val="28"/>
          <w:u w:val="single"/>
        </w:rPr>
        <w:t>тирных, блокированных жилых домов и (или) нежилых капитальных построек на придомовой территории,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</w:t>
      </w:r>
      <w:r>
        <w:rPr>
          <w:b/>
          <w:spacing w:val="-8"/>
          <w:sz w:val="28"/>
          <w:szCs w:val="28"/>
          <w:u w:val="single"/>
        </w:rPr>
        <w:t>»</w:t>
      </w:r>
    </w:p>
    <w:p w:rsidR="00AB08F6" w:rsidRDefault="00AB08F6" w:rsidP="00AB08F6">
      <w:pPr>
        <w:rPr>
          <w:b/>
          <w:color w:val="333333"/>
          <w:spacing w:val="-8"/>
          <w:sz w:val="28"/>
          <w:szCs w:val="28"/>
          <w:lang w:eastAsia="en-US"/>
        </w:rPr>
      </w:pPr>
      <w:r>
        <w:rPr>
          <w:b/>
          <w:color w:val="333333"/>
          <w:sz w:val="28"/>
          <w:szCs w:val="28"/>
        </w:rPr>
        <w:t xml:space="preserve">Процедуру </w:t>
      </w:r>
      <w:proofErr w:type="gramStart"/>
      <w:r>
        <w:rPr>
          <w:b/>
          <w:color w:val="333333"/>
          <w:sz w:val="28"/>
          <w:szCs w:val="28"/>
        </w:rPr>
        <w:t xml:space="preserve">осуществляет  </w:t>
      </w:r>
      <w:proofErr w:type="spellStart"/>
      <w:r>
        <w:rPr>
          <w:b/>
          <w:color w:val="333333"/>
          <w:sz w:val="28"/>
          <w:szCs w:val="28"/>
        </w:rPr>
        <w:t>Шупенько</w:t>
      </w:r>
      <w:proofErr w:type="spellEnd"/>
      <w:proofErr w:type="gramEnd"/>
      <w:r>
        <w:rPr>
          <w:b/>
          <w:color w:val="333333"/>
          <w:sz w:val="28"/>
          <w:szCs w:val="28"/>
        </w:rPr>
        <w:t xml:space="preserve"> Владислав Станиславович - заведующий сектором архитектуры и строительства райисполкома,           </w:t>
      </w:r>
      <w:r>
        <w:rPr>
          <w:b/>
          <w:color w:val="333333"/>
          <w:spacing w:val="-8"/>
          <w:sz w:val="28"/>
          <w:szCs w:val="28"/>
        </w:rPr>
        <w:t xml:space="preserve"> (райисполком,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№409, тел. 55-6-72).</w:t>
      </w:r>
    </w:p>
    <w:p w:rsidR="00AB08F6" w:rsidRDefault="00AB08F6" w:rsidP="00AB08F6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график приема: понедельник-пятница 8.00 – 17.00,   </w:t>
      </w:r>
      <w:proofErr w:type="gramStart"/>
      <w:r>
        <w:rPr>
          <w:b/>
          <w:color w:val="333333"/>
          <w:sz w:val="28"/>
          <w:szCs w:val="28"/>
        </w:rPr>
        <w:t>перерыв:  13.00</w:t>
      </w:r>
      <w:proofErr w:type="gramEnd"/>
      <w:r>
        <w:rPr>
          <w:b/>
          <w:color w:val="333333"/>
          <w:sz w:val="28"/>
          <w:szCs w:val="28"/>
        </w:rPr>
        <w:t xml:space="preserve"> – 14.00.</w:t>
      </w:r>
    </w:p>
    <w:p w:rsidR="00AB08F6" w:rsidRDefault="00AB08F6" w:rsidP="00AB08F6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</w:t>
      </w:r>
      <w:r>
        <w:rPr>
          <w:b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b/>
          <w:color w:val="333333"/>
          <w:sz w:val="28"/>
          <w:szCs w:val="28"/>
        </w:rPr>
        <w:t>Шупенько</w:t>
      </w:r>
      <w:proofErr w:type="spellEnd"/>
      <w:r>
        <w:rPr>
          <w:b/>
          <w:color w:val="333333"/>
          <w:sz w:val="28"/>
          <w:szCs w:val="28"/>
        </w:rPr>
        <w:t xml:space="preserve"> В.С. его функции выполняет главный </w:t>
      </w:r>
      <w:proofErr w:type="gramStart"/>
      <w:r>
        <w:rPr>
          <w:b/>
          <w:color w:val="333333"/>
          <w:sz w:val="28"/>
          <w:szCs w:val="28"/>
        </w:rPr>
        <w:t>специалист  сектора</w:t>
      </w:r>
      <w:proofErr w:type="gramEnd"/>
      <w:r>
        <w:rPr>
          <w:b/>
          <w:color w:val="333333"/>
          <w:sz w:val="28"/>
          <w:szCs w:val="28"/>
        </w:rPr>
        <w:t xml:space="preserve"> архитектуры и строительства райисполкома (</w:t>
      </w:r>
      <w:r>
        <w:rPr>
          <w:b/>
          <w:color w:val="333333"/>
          <w:spacing w:val="-8"/>
          <w:sz w:val="28"/>
          <w:szCs w:val="28"/>
        </w:rPr>
        <w:t xml:space="preserve">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№419, тел. 55-9-53)</w:t>
      </w:r>
    </w:p>
    <w:p w:rsidR="008D0591" w:rsidRPr="00C86B9C" w:rsidRDefault="008D0591" w:rsidP="008D0591">
      <w:pPr>
        <w:pStyle w:val="a3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8D0591" w:rsidRDefault="008D0591" w:rsidP="008D0591">
      <w:pPr>
        <w:pStyle w:val="a3"/>
        <w:rPr>
          <w:sz w:val="28"/>
          <w:szCs w:val="28"/>
        </w:rPr>
      </w:pPr>
      <w:r>
        <w:rPr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8D0591" w:rsidRDefault="008D0591" w:rsidP="008D0591">
      <w:pPr>
        <w:pStyle w:val="a3"/>
        <w:rPr>
          <w:sz w:val="28"/>
          <w:szCs w:val="28"/>
        </w:rPr>
      </w:pPr>
    </w:p>
    <w:p w:rsidR="008D0591" w:rsidRPr="008D0591" w:rsidRDefault="008D0591" w:rsidP="008D0591">
      <w:pPr>
        <w:pStyle w:val="table100"/>
        <w:spacing w:line="240" w:lineRule="exact"/>
        <w:ind w:firstLine="708"/>
        <w:jc w:val="both"/>
        <w:rPr>
          <w:sz w:val="28"/>
          <w:szCs w:val="28"/>
          <w:lang w:val="ru-RU"/>
        </w:rPr>
      </w:pPr>
      <w:r w:rsidRPr="008D0591">
        <w:rPr>
          <w:sz w:val="28"/>
          <w:szCs w:val="28"/>
          <w:lang w:val="ru-RU"/>
        </w:rPr>
        <w:t xml:space="preserve">- заявление </w:t>
      </w:r>
    </w:p>
    <w:p w:rsidR="008D0591" w:rsidRPr="008D0591" w:rsidRDefault="008D0591" w:rsidP="008D0591">
      <w:pPr>
        <w:pStyle w:val="table100"/>
        <w:spacing w:line="200" w:lineRule="exact"/>
        <w:jc w:val="both"/>
        <w:rPr>
          <w:sz w:val="28"/>
          <w:szCs w:val="28"/>
          <w:lang w:val="ru-RU"/>
        </w:rPr>
      </w:pPr>
    </w:p>
    <w:p w:rsidR="008D0591" w:rsidRDefault="008D0591" w:rsidP="008D0591">
      <w:pPr>
        <w:spacing w:before="100" w:after="10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    </w:t>
      </w:r>
      <w:r>
        <w:rPr>
          <w:sz w:val="28"/>
          <w:szCs w:val="28"/>
        </w:rPr>
        <w:t xml:space="preserve">проектная </w:t>
      </w:r>
      <w:proofErr w:type="gramStart"/>
      <w:r>
        <w:rPr>
          <w:sz w:val="28"/>
          <w:szCs w:val="28"/>
        </w:rPr>
        <w:t>документация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возведение </w:t>
      </w:r>
      <w:r>
        <w:rPr>
          <w:spacing w:val="-8"/>
          <w:sz w:val="28"/>
          <w:szCs w:val="28"/>
        </w:rPr>
        <w:t>одноквар</w:t>
      </w:r>
      <w:r>
        <w:rPr>
          <w:sz w:val="28"/>
          <w:szCs w:val="28"/>
        </w:rPr>
        <w:t>тирных, блокированных жилых домов и (или) нежилых капитальных построек на придомовой территории,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</w:t>
      </w:r>
      <w:r>
        <w:rPr>
          <w:spacing w:val="-8"/>
          <w:sz w:val="28"/>
          <w:szCs w:val="28"/>
        </w:rPr>
        <w:t>»</w:t>
      </w:r>
    </w:p>
    <w:p w:rsidR="008D0591" w:rsidRDefault="008D0591" w:rsidP="008D0591">
      <w:pPr>
        <w:pStyle w:val="a3"/>
        <w:jc w:val="left"/>
        <w:rPr>
          <w:b w:val="0"/>
          <w:i w:val="0"/>
          <w:sz w:val="28"/>
          <w:szCs w:val="28"/>
        </w:rPr>
      </w:pPr>
    </w:p>
    <w:p w:rsidR="008D0591" w:rsidRDefault="008D0591" w:rsidP="008D059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8D0591" w:rsidRDefault="008D0591" w:rsidP="008D059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8D0591" w:rsidRDefault="008D0591" w:rsidP="008D0591">
      <w:pPr>
        <w:rPr>
          <w:sz w:val="28"/>
          <w:szCs w:val="28"/>
        </w:rPr>
      </w:pPr>
      <w:r>
        <w:rPr>
          <w:sz w:val="28"/>
          <w:szCs w:val="28"/>
        </w:rPr>
        <w:tab/>
        <w:t>- не запрашиваются</w:t>
      </w:r>
    </w:p>
    <w:p w:rsidR="008D0591" w:rsidRDefault="008D0591" w:rsidP="008D0591">
      <w:pPr>
        <w:rPr>
          <w:sz w:val="28"/>
          <w:szCs w:val="28"/>
        </w:rPr>
      </w:pPr>
    </w:p>
    <w:p w:rsidR="008D0591" w:rsidRDefault="008D0591" w:rsidP="008D0591">
      <w:pPr>
        <w:pStyle w:val="a3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Максимальный </w:t>
      </w:r>
      <w:proofErr w:type="gramStart"/>
      <w:r>
        <w:rPr>
          <w:sz w:val="28"/>
          <w:szCs w:val="28"/>
        </w:rPr>
        <w:t>срок  осуществления</w:t>
      </w:r>
      <w:proofErr w:type="gramEnd"/>
      <w:r>
        <w:rPr>
          <w:sz w:val="28"/>
          <w:szCs w:val="28"/>
        </w:rPr>
        <w:t xml:space="preserve"> административной процедуры:</w:t>
      </w:r>
    </w:p>
    <w:p w:rsidR="008D0591" w:rsidRDefault="008D0591" w:rsidP="008D0591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  <w:u w:val="single"/>
        </w:rPr>
        <w:t>- 5 дней со дня подачи заявления.</w:t>
      </w:r>
    </w:p>
    <w:p w:rsidR="008D0591" w:rsidRDefault="008D0591" w:rsidP="008D059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D0591" w:rsidRDefault="008D0591" w:rsidP="008D059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proofErr w:type="gramStart"/>
      <w:r>
        <w:rPr>
          <w:sz w:val="28"/>
          <w:szCs w:val="28"/>
        </w:rPr>
        <w:t>платы</w:t>
      </w:r>
      <w:proofErr w:type="gramEnd"/>
      <w:r>
        <w:rPr>
          <w:sz w:val="28"/>
          <w:szCs w:val="28"/>
        </w:rPr>
        <w:t xml:space="preserve"> взимаемой при осуществлении административной процедуры:</w:t>
      </w:r>
    </w:p>
    <w:p w:rsidR="008D0591" w:rsidRDefault="008D0591" w:rsidP="008D0591">
      <w:pPr>
        <w:ind w:firstLine="708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- бесплатно.</w:t>
      </w:r>
    </w:p>
    <w:p w:rsidR="008D0591" w:rsidRDefault="008D0591" w:rsidP="008D0591">
      <w:pPr>
        <w:ind w:firstLine="708"/>
        <w:jc w:val="both"/>
        <w:rPr>
          <w:i/>
          <w:sz w:val="28"/>
          <w:szCs w:val="28"/>
          <w:u w:val="single"/>
        </w:rPr>
      </w:pPr>
    </w:p>
    <w:p w:rsidR="008D0591" w:rsidRDefault="008D0591" w:rsidP="008D0591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Срок действия справки, другого документа (решения), выдаваемых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(принимаемого) при осуществлении административной процедуры:</w:t>
      </w:r>
    </w:p>
    <w:p w:rsidR="008D0591" w:rsidRDefault="008D0591" w:rsidP="008D0591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-2 года.</w:t>
      </w:r>
    </w:p>
    <w:p w:rsidR="008D0591" w:rsidRDefault="008D0591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p w:rsidR="00FD17AA" w:rsidRDefault="00FD17AA" w:rsidP="008D0591">
      <w:pPr>
        <w:rPr>
          <w:i/>
          <w:sz w:val="28"/>
          <w:szCs w:val="28"/>
          <w:u w:val="single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8D0591" w:rsidTr="000C48A2">
        <w:tc>
          <w:tcPr>
            <w:tcW w:w="4077" w:type="dxa"/>
          </w:tcPr>
          <w:p w:rsidR="008D0591" w:rsidRDefault="008D0591" w:rsidP="000C48A2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8D0591" w:rsidRDefault="008D0591" w:rsidP="000C48A2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hideMark/>
          </w:tcPr>
          <w:p w:rsidR="008D0591" w:rsidRDefault="00FD17AA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Заведующему сектором</w:t>
            </w:r>
            <w:r w:rsidR="008D0591">
              <w:rPr>
                <w:rFonts w:ascii="Times New Roman" w:hAnsi="Times New Roman"/>
                <w:sz w:val="24"/>
              </w:rPr>
              <w:t xml:space="preserve"> архитектуры и строительства </w:t>
            </w:r>
            <w:proofErr w:type="spellStart"/>
            <w:r w:rsidR="008D0591">
              <w:rPr>
                <w:rFonts w:ascii="Times New Roman" w:hAnsi="Times New Roman"/>
                <w:sz w:val="24"/>
              </w:rPr>
              <w:t>Воложинского</w:t>
            </w:r>
            <w:proofErr w:type="spellEnd"/>
            <w:r w:rsidR="008D0591">
              <w:rPr>
                <w:rFonts w:ascii="Times New Roman" w:hAnsi="Times New Roman"/>
                <w:sz w:val="24"/>
              </w:rPr>
              <w:t xml:space="preserve"> райисполкома </w:t>
            </w:r>
            <w:proofErr w:type="spellStart"/>
            <w:r w:rsidR="008D0591">
              <w:rPr>
                <w:rFonts w:ascii="Times New Roman" w:hAnsi="Times New Roman"/>
                <w:sz w:val="24"/>
              </w:rPr>
              <w:t>Середичу</w:t>
            </w:r>
            <w:proofErr w:type="spellEnd"/>
            <w:r w:rsidR="008D0591">
              <w:rPr>
                <w:rFonts w:ascii="Times New Roman" w:hAnsi="Times New Roman"/>
                <w:sz w:val="24"/>
              </w:rPr>
              <w:t xml:space="preserve"> Д.А.</w:t>
            </w:r>
          </w:p>
          <w:p w:rsidR="008D0591" w:rsidRDefault="008D0591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гр.___________________________________________</w:t>
            </w:r>
          </w:p>
          <w:p w:rsidR="008D0591" w:rsidRDefault="008D0591" w:rsidP="000C48A2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фамилия, имя, отчество</w:t>
            </w:r>
          </w:p>
          <w:p w:rsidR="008D0591" w:rsidRDefault="008D0591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_____________________________________________,</w:t>
            </w:r>
          </w:p>
          <w:p w:rsidR="008D0591" w:rsidRDefault="008D0591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проживающего по адресу: ______________________</w:t>
            </w:r>
          </w:p>
          <w:p w:rsidR="008D0591" w:rsidRDefault="008D0591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</w:t>
            </w:r>
          </w:p>
          <w:p w:rsidR="008D0591" w:rsidRDefault="008D0591" w:rsidP="000C48A2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vertAlign w:val="superscript"/>
              </w:rPr>
              <w:t>адрес постоянного места проживания</w:t>
            </w:r>
          </w:p>
          <w:p w:rsidR="008D0591" w:rsidRDefault="008D0591" w:rsidP="000C48A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 серия______ номер ______________________</w:t>
            </w:r>
          </w:p>
          <w:p w:rsidR="008D0591" w:rsidRDefault="008D0591" w:rsidP="000C48A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личный номер _________________________________</w:t>
            </w:r>
          </w:p>
          <w:p w:rsidR="008D0591" w:rsidRDefault="008D0591" w:rsidP="000C48A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выдан ____________________ дата выдачи _________</w:t>
            </w:r>
          </w:p>
          <w:p w:rsidR="008D0591" w:rsidRDefault="008D0591" w:rsidP="000C48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 xml:space="preserve">тел. __________________________________________             </w:t>
            </w:r>
          </w:p>
        </w:tc>
      </w:tr>
    </w:tbl>
    <w:p w:rsidR="008D0591" w:rsidRDefault="008D0591" w:rsidP="008D0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0591" w:rsidRDefault="008D0591" w:rsidP="008D0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0591" w:rsidRDefault="008D0591" w:rsidP="008D059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D0591" w:rsidRDefault="008D0591" w:rsidP="008D05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0591" w:rsidRDefault="008D0591" w:rsidP="008D059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согласовать проектную документацию на возведение (реконструкцию) _______________________________________________</w:t>
      </w:r>
    </w:p>
    <w:p w:rsidR="008D0591" w:rsidRDefault="008D0591" w:rsidP="008D059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 . Земельный участок с кадастровым номером ________________________, площадью ____________ га, расположен по адресу: ____________________</w:t>
      </w:r>
    </w:p>
    <w:p w:rsidR="008D0591" w:rsidRDefault="008D0591" w:rsidP="008D059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8D0591" w:rsidRDefault="008D0591" w:rsidP="008D059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на проведение проектно-изыскательских работ и строительство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объекта: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D0591" w:rsidRDefault="008D0591" w:rsidP="008D059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 .</w:t>
      </w:r>
    </w:p>
    <w:p w:rsidR="008D0591" w:rsidRDefault="008D0591" w:rsidP="008D059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591" w:rsidRDefault="008D0591" w:rsidP="008D0591">
      <w:pPr>
        <w:pStyle w:val="a5"/>
        <w:rPr>
          <w:rFonts w:ascii="Times New Roman" w:hAnsi="Times New Roman" w:cs="Times New Roman"/>
        </w:rPr>
      </w:pPr>
    </w:p>
    <w:p w:rsidR="008D0591" w:rsidRDefault="008D0591" w:rsidP="008D0591">
      <w:pPr>
        <w:pStyle w:val="a5"/>
        <w:rPr>
          <w:rFonts w:ascii="Times New Roman" w:hAnsi="Times New Roman" w:cs="Times New Roman"/>
          <w:sz w:val="28"/>
        </w:rPr>
      </w:pPr>
    </w:p>
    <w:p w:rsidR="008D0591" w:rsidRDefault="008D0591" w:rsidP="008D0591">
      <w:pPr>
        <w:pStyle w:val="a5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«____»________________2015 г.                       ____________________</w:t>
      </w:r>
    </w:p>
    <w:p w:rsidR="008D0591" w:rsidRDefault="008D0591" w:rsidP="008D0591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vertAlign w:val="superscript"/>
        </w:rPr>
        <w:t>(личная подпись)</w:t>
      </w:r>
    </w:p>
    <w:p w:rsidR="008D0591" w:rsidRDefault="008D0591" w:rsidP="008D0591">
      <w:pPr>
        <w:rPr>
          <w:sz w:val="28"/>
          <w:szCs w:val="28"/>
        </w:rPr>
      </w:pPr>
    </w:p>
    <w:p w:rsidR="008D0591" w:rsidRDefault="008D0591" w:rsidP="008D0591"/>
    <w:p w:rsidR="00960AA4" w:rsidRDefault="00960AA4"/>
    <w:sectPr w:rsidR="00960AA4" w:rsidSect="00311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91"/>
    <w:rsid w:val="008D0591"/>
    <w:rsid w:val="00960AA4"/>
    <w:rsid w:val="00AB08F6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60154-93F7-4D1B-9DB8-B2086D7D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D0591"/>
    <w:pPr>
      <w:jc w:val="center"/>
    </w:pPr>
    <w:rPr>
      <w:b/>
      <w:i/>
      <w:sz w:val="36"/>
    </w:rPr>
  </w:style>
  <w:style w:type="character" w:customStyle="1" w:styleId="a4">
    <w:name w:val="Основной текст Знак"/>
    <w:basedOn w:val="a0"/>
    <w:link w:val="a3"/>
    <w:semiHidden/>
    <w:rsid w:val="008D0591"/>
    <w:rPr>
      <w:rFonts w:ascii="Times New Roman" w:eastAsia="Times New Roman" w:hAnsi="Times New Roman" w:cs="Times New Roman"/>
      <w:b/>
      <w:i/>
      <w:sz w:val="36"/>
      <w:szCs w:val="20"/>
      <w:lang w:val="ru-RU" w:eastAsia="ru-RU"/>
    </w:rPr>
  </w:style>
  <w:style w:type="character" w:customStyle="1" w:styleId="table10">
    <w:name w:val="table10 Знак"/>
    <w:link w:val="table100"/>
    <w:locked/>
    <w:rsid w:val="008D0591"/>
    <w:rPr>
      <w:rFonts w:ascii="Times New Roman" w:eastAsia="Times New Roman" w:hAnsi="Times New Roman" w:cs="Times New Roman"/>
    </w:rPr>
  </w:style>
  <w:style w:type="paragraph" w:customStyle="1" w:styleId="table100">
    <w:name w:val="table10"/>
    <w:basedOn w:val="a"/>
    <w:link w:val="table10"/>
    <w:rsid w:val="008D0591"/>
    <w:rPr>
      <w:sz w:val="22"/>
      <w:szCs w:val="22"/>
      <w:lang w:val="en-US" w:eastAsia="en-US"/>
    </w:rPr>
  </w:style>
  <w:style w:type="paragraph" w:styleId="a5">
    <w:name w:val="No Spacing"/>
    <w:uiPriority w:val="1"/>
    <w:qFormat/>
    <w:rsid w:val="008D0591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2573</Characters>
  <Application>Microsoft Office Word</Application>
  <DocSecurity>0</DocSecurity>
  <Lines>21</Lines>
  <Paragraphs>6</Paragraphs>
  <ScaleCrop>false</ScaleCrop>
  <Company>diakov.net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2019-03-01T11:03:00Z</dcterms:created>
  <dcterms:modified xsi:type="dcterms:W3CDTF">2019-08-16T11:45:00Z</dcterms:modified>
</cp:coreProperties>
</file>