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5A" w:rsidRPr="000B710E" w:rsidRDefault="00FF145A" w:rsidP="00FF145A">
      <w:pPr>
        <w:jc w:val="center"/>
        <w:rPr>
          <w:b/>
          <w:sz w:val="28"/>
          <w:szCs w:val="28"/>
          <w:u w:val="single"/>
        </w:rPr>
      </w:pPr>
      <w:r w:rsidRPr="000B710E">
        <w:rPr>
          <w:b/>
          <w:sz w:val="28"/>
          <w:szCs w:val="28"/>
          <w:u w:val="single"/>
        </w:rPr>
        <w:t>18.18  Предоставление информации из Единого государственного регистра юридических лиц и индивидуальных предпринимателей</w:t>
      </w:r>
    </w:p>
    <w:p w:rsidR="000B710E" w:rsidRDefault="000B710E" w:rsidP="00FF145A">
      <w:pPr>
        <w:jc w:val="center"/>
        <w:rPr>
          <w:b/>
          <w:color w:val="FF0000"/>
          <w:sz w:val="28"/>
          <w:szCs w:val="2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0B710E" w:rsidRPr="000B710E" w:rsidTr="000B71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B710E" w:rsidRPr="000B710E" w:rsidRDefault="000B710E" w:rsidP="000B710E">
            <w:pPr>
              <w:spacing w:line="256" w:lineRule="auto"/>
              <w:jc w:val="both"/>
              <w:rPr>
                <w:i/>
                <w:sz w:val="30"/>
                <w:szCs w:val="30"/>
                <w:u w:val="single"/>
              </w:rPr>
            </w:pPr>
            <w:r w:rsidRPr="000B710E">
              <w:rPr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 w:rsidRPr="000B710E">
              <w:rPr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0B710E" w:rsidRPr="000B710E" w:rsidTr="000B71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B710E" w:rsidRPr="000B710E" w:rsidRDefault="000B710E" w:rsidP="000B710E">
            <w:pPr>
              <w:spacing w:line="256" w:lineRule="auto"/>
              <w:jc w:val="center"/>
              <w:rPr>
                <w:sz w:val="30"/>
                <w:szCs w:val="30"/>
              </w:rPr>
            </w:pPr>
            <w:r w:rsidRPr="000B710E">
              <w:rPr>
                <w:sz w:val="30"/>
                <w:szCs w:val="30"/>
              </w:rPr>
              <w:t xml:space="preserve">Служба «одно окно» </w:t>
            </w:r>
            <w:proofErr w:type="spellStart"/>
            <w:r w:rsidRPr="000B710E">
              <w:rPr>
                <w:sz w:val="30"/>
                <w:szCs w:val="30"/>
              </w:rPr>
              <w:t>Воложинского</w:t>
            </w:r>
            <w:proofErr w:type="spellEnd"/>
            <w:r w:rsidRPr="000B710E">
              <w:rPr>
                <w:sz w:val="30"/>
                <w:szCs w:val="30"/>
              </w:rPr>
              <w:t xml:space="preserve"> районного исполнительного комитета</w:t>
            </w:r>
          </w:p>
          <w:p w:rsidR="000B710E" w:rsidRPr="000B710E" w:rsidRDefault="000B710E" w:rsidP="000B710E">
            <w:pPr>
              <w:spacing w:line="256" w:lineRule="auto"/>
              <w:jc w:val="center"/>
              <w:rPr>
                <w:sz w:val="30"/>
                <w:szCs w:val="30"/>
              </w:rPr>
            </w:pPr>
            <w:proofErr w:type="spellStart"/>
            <w:r w:rsidRPr="000B710E">
              <w:rPr>
                <w:sz w:val="30"/>
                <w:szCs w:val="30"/>
              </w:rPr>
              <w:t>г.Воложин</w:t>
            </w:r>
            <w:proofErr w:type="spellEnd"/>
            <w:r w:rsidRPr="000B710E">
              <w:rPr>
                <w:sz w:val="30"/>
                <w:szCs w:val="30"/>
              </w:rPr>
              <w:t xml:space="preserve">, </w:t>
            </w:r>
            <w:proofErr w:type="spellStart"/>
            <w:r w:rsidRPr="000B710E">
              <w:rPr>
                <w:sz w:val="30"/>
                <w:szCs w:val="30"/>
              </w:rPr>
              <w:t>пл</w:t>
            </w:r>
            <w:proofErr w:type="spellEnd"/>
            <w:r w:rsidRPr="000B710E">
              <w:rPr>
                <w:sz w:val="30"/>
                <w:szCs w:val="30"/>
              </w:rPr>
              <w:t xml:space="preserve"> Свободы, 2, 1 этаж</w:t>
            </w:r>
          </w:p>
        </w:tc>
      </w:tr>
      <w:tr w:rsidR="000B710E" w:rsidRPr="000B710E" w:rsidTr="000B71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B710E" w:rsidRPr="000B710E" w:rsidRDefault="000B710E" w:rsidP="000B710E">
            <w:pPr>
              <w:spacing w:line="256" w:lineRule="auto"/>
              <w:jc w:val="both"/>
              <w:rPr>
                <w:i/>
                <w:sz w:val="30"/>
                <w:szCs w:val="30"/>
                <w:u w:val="single"/>
              </w:rPr>
            </w:pPr>
            <w:r w:rsidRPr="000B710E"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B710E" w:rsidRPr="000B710E" w:rsidTr="000B71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B710E" w:rsidRPr="000B710E" w:rsidRDefault="000B710E" w:rsidP="000B710E">
            <w:pPr>
              <w:spacing w:line="256" w:lineRule="auto"/>
              <w:jc w:val="center"/>
              <w:rPr>
                <w:sz w:val="30"/>
                <w:szCs w:val="30"/>
              </w:rPr>
            </w:pPr>
            <w:r w:rsidRPr="000B710E">
              <w:rPr>
                <w:sz w:val="30"/>
                <w:szCs w:val="30"/>
              </w:rPr>
              <w:t>Литвин Тамара Георгиевна Каб.101, т. 57331, 142</w:t>
            </w:r>
          </w:p>
          <w:p w:rsidR="000B710E" w:rsidRPr="000B710E" w:rsidRDefault="006816BC" w:rsidP="000B710E">
            <w:pPr>
              <w:spacing w:line="256" w:lineRule="auto"/>
              <w:jc w:val="both"/>
              <w:rPr>
                <w:sz w:val="30"/>
                <w:szCs w:val="30"/>
              </w:rPr>
            </w:pPr>
            <w:r>
              <w:rPr>
                <w:sz w:val="28"/>
                <w:szCs w:val="28"/>
                <w:lang w:val="en-US"/>
              </w:rPr>
              <w:t xml:space="preserve">                </w:t>
            </w:r>
            <w:r>
              <w:rPr>
                <w:sz w:val="28"/>
                <w:szCs w:val="28"/>
              </w:rPr>
              <w:t>Яблонская Вероника Леонидовна</w:t>
            </w:r>
            <w:r>
              <w:rPr>
                <w:szCs w:val="30"/>
              </w:rPr>
              <w:t xml:space="preserve"> </w:t>
            </w:r>
            <w:r w:rsidR="000B710E" w:rsidRPr="000B710E">
              <w:rPr>
                <w:sz w:val="30"/>
                <w:szCs w:val="30"/>
              </w:rPr>
              <w:t>Каб.101   т. 57331, 142</w:t>
            </w:r>
          </w:p>
        </w:tc>
      </w:tr>
      <w:tr w:rsidR="000B710E" w:rsidRPr="000B710E" w:rsidTr="000B71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B710E" w:rsidRPr="000B710E" w:rsidRDefault="000B710E" w:rsidP="000B710E">
            <w:pPr>
              <w:spacing w:line="256" w:lineRule="auto"/>
              <w:jc w:val="both"/>
              <w:rPr>
                <w:i/>
                <w:sz w:val="30"/>
                <w:szCs w:val="30"/>
                <w:u w:val="single"/>
              </w:rPr>
            </w:pPr>
            <w:r w:rsidRPr="000B710E"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0B710E" w:rsidRPr="000B710E" w:rsidTr="000B71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B710E" w:rsidRPr="000B710E" w:rsidRDefault="000B710E" w:rsidP="000B710E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B710E">
              <w:rPr>
                <w:sz w:val="28"/>
                <w:szCs w:val="28"/>
              </w:rPr>
              <w:t>Понедельник, вторник, четверг, пятница</w:t>
            </w:r>
            <w:r w:rsidRPr="000B710E">
              <w:rPr>
                <w:sz w:val="28"/>
                <w:szCs w:val="28"/>
                <w:lang w:val="be-BY"/>
              </w:rPr>
              <w:t xml:space="preserve"> - </w:t>
            </w:r>
            <w:r w:rsidRPr="000B710E">
              <w:rPr>
                <w:sz w:val="28"/>
                <w:szCs w:val="28"/>
              </w:rPr>
              <w:t xml:space="preserve">8.00-17.00, </w:t>
            </w:r>
            <w:r w:rsidRPr="000B710E">
              <w:rPr>
                <w:sz w:val="28"/>
                <w:szCs w:val="28"/>
                <w:lang w:val="be-BY"/>
              </w:rPr>
              <w:t xml:space="preserve">перерыв с </w:t>
            </w:r>
            <w:r w:rsidRPr="000B710E">
              <w:rPr>
                <w:sz w:val="28"/>
                <w:szCs w:val="28"/>
              </w:rPr>
              <w:t xml:space="preserve">13.00 </w:t>
            </w:r>
            <w:r w:rsidRPr="000B710E">
              <w:rPr>
                <w:sz w:val="28"/>
                <w:szCs w:val="28"/>
                <w:lang w:val="be-BY"/>
              </w:rPr>
              <w:t xml:space="preserve">до </w:t>
            </w:r>
            <w:r w:rsidRPr="000B710E">
              <w:rPr>
                <w:sz w:val="28"/>
                <w:szCs w:val="28"/>
              </w:rPr>
              <w:t>14.00;</w:t>
            </w:r>
          </w:p>
          <w:p w:rsidR="000B710E" w:rsidRPr="000B710E" w:rsidRDefault="000B710E" w:rsidP="000B710E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B710E">
              <w:rPr>
                <w:sz w:val="28"/>
                <w:szCs w:val="28"/>
                <w:lang w:val="be-BY"/>
              </w:rPr>
              <w:t xml:space="preserve">Среда - </w:t>
            </w:r>
            <w:r w:rsidRPr="000B710E">
              <w:rPr>
                <w:sz w:val="28"/>
                <w:szCs w:val="28"/>
              </w:rPr>
              <w:t xml:space="preserve">8.00-20.00, </w:t>
            </w:r>
            <w:r w:rsidRPr="000B710E">
              <w:rPr>
                <w:sz w:val="28"/>
                <w:szCs w:val="28"/>
                <w:lang w:val="be-BY"/>
              </w:rPr>
              <w:t xml:space="preserve">перерыв с </w:t>
            </w:r>
            <w:r w:rsidRPr="000B710E">
              <w:rPr>
                <w:sz w:val="28"/>
                <w:szCs w:val="28"/>
              </w:rPr>
              <w:t xml:space="preserve">13.00 </w:t>
            </w:r>
            <w:r w:rsidRPr="000B710E">
              <w:rPr>
                <w:sz w:val="28"/>
                <w:szCs w:val="28"/>
                <w:lang w:val="be-BY"/>
              </w:rPr>
              <w:t xml:space="preserve">до </w:t>
            </w:r>
            <w:r w:rsidRPr="000B710E">
              <w:rPr>
                <w:sz w:val="28"/>
                <w:szCs w:val="28"/>
              </w:rPr>
              <w:t>14.00;</w:t>
            </w:r>
          </w:p>
          <w:p w:rsidR="000B710E" w:rsidRPr="000B710E" w:rsidRDefault="000B710E" w:rsidP="000B710E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0B710E">
              <w:rPr>
                <w:sz w:val="28"/>
                <w:szCs w:val="28"/>
              </w:rPr>
              <w:t>Каждая четвертая суббота месяца: с 9.00 до 13.00</w:t>
            </w:r>
          </w:p>
          <w:p w:rsidR="000B710E" w:rsidRPr="000B710E" w:rsidRDefault="000B710E" w:rsidP="000B710E">
            <w:pPr>
              <w:spacing w:line="256" w:lineRule="auto"/>
              <w:jc w:val="both"/>
              <w:rPr>
                <w:sz w:val="30"/>
                <w:szCs w:val="30"/>
              </w:rPr>
            </w:pPr>
            <w:r w:rsidRPr="000B710E">
              <w:rPr>
                <w:sz w:val="28"/>
                <w:szCs w:val="28"/>
              </w:rPr>
              <w:t>Выходной: воскресенье.</w:t>
            </w:r>
          </w:p>
        </w:tc>
      </w:tr>
    </w:tbl>
    <w:p w:rsidR="00FF145A" w:rsidRDefault="00FF145A" w:rsidP="00FF145A">
      <w:pPr>
        <w:jc w:val="center"/>
        <w:rPr>
          <w:b/>
          <w:color w:val="FF0000"/>
          <w:sz w:val="28"/>
          <w:szCs w:val="28"/>
          <w:u w:val="single"/>
        </w:rPr>
      </w:pPr>
    </w:p>
    <w:p w:rsidR="00FF145A" w:rsidRDefault="00FF145A" w:rsidP="00FF145A">
      <w:pPr>
        <w:jc w:val="center"/>
        <w:rPr>
          <w:b/>
          <w:color w:val="FF0000"/>
          <w:sz w:val="28"/>
          <w:szCs w:val="28"/>
          <w:u w:val="single"/>
        </w:rPr>
      </w:pPr>
    </w:p>
    <w:p w:rsidR="00FF145A" w:rsidRDefault="00FF145A" w:rsidP="00FF145A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FF145A" w:rsidRDefault="00FF145A" w:rsidP="00FF145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FF145A" w:rsidRDefault="00FF145A" w:rsidP="00FF145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документ подтверждающий внесение платы</w:t>
      </w:r>
    </w:p>
    <w:p w:rsidR="00FF145A" w:rsidRDefault="00FF145A" w:rsidP="00FF145A">
      <w:pPr>
        <w:pStyle w:val="a3"/>
        <w:ind w:left="720"/>
        <w:rPr>
          <w:sz w:val="28"/>
          <w:szCs w:val="28"/>
        </w:rPr>
      </w:pPr>
    </w:p>
    <w:p w:rsidR="00FF145A" w:rsidRDefault="00FF145A" w:rsidP="00FF145A">
      <w:pPr>
        <w:spacing w:line="3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FF145A" w:rsidRDefault="00FF145A" w:rsidP="00FF145A">
      <w:pPr>
        <w:spacing w:line="30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>- не запрашиваются</w:t>
      </w:r>
    </w:p>
    <w:p w:rsidR="00FF145A" w:rsidRDefault="00FF145A" w:rsidP="00FF145A">
      <w:pPr>
        <w:spacing w:line="300" w:lineRule="exact"/>
        <w:ind w:firstLine="708"/>
        <w:rPr>
          <w:sz w:val="28"/>
          <w:szCs w:val="28"/>
        </w:rPr>
      </w:pPr>
    </w:p>
    <w:p w:rsidR="00FF145A" w:rsidRPr="00FF145A" w:rsidRDefault="00FF145A" w:rsidP="00FF145A">
      <w:pPr>
        <w:pStyle w:val="table100"/>
        <w:jc w:val="both"/>
        <w:rPr>
          <w:sz w:val="28"/>
          <w:szCs w:val="28"/>
          <w:lang w:val="ru-RU"/>
        </w:rPr>
      </w:pPr>
      <w:r w:rsidRPr="00FF145A">
        <w:rPr>
          <w:b/>
          <w:sz w:val="28"/>
          <w:szCs w:val="28"/>
          <w:lang w:val="ru-RU"/>
        </w:rPr>
        <w:t xml:space="preserve">Максимальный срок осуществления административной процедуры: </w:t>
      </w:r>
      <w:r w:rsidRPr="00FF145A">
        <w:rPr>
          <w:sz w:val="28"/>
          <w:szCs w:val="28"/>
          <w:lang w:val="ru-RU"/>
        </w:rPr>
        <w:t>5 дней со дня подачи</w:t>
      </w:r>
    </w:p>
    <w:p w:rsidR="00FF145A" w:rsidRPr="00FF145A" w:rsidRDefault="00FF145A" w:rsidP="00FF145A">
      <w:pPr>
        <w:pStyle w:val="table100"/>
        <w:jc w:val="both"/>
        <w:rPr>
          <w:sz w:val="28"/>
          <w:szCs w:val="28"/>
          <w:lang w:val="ru-RU"/>
        </w:rPr>
      </w:pPr>
    </w:p>
    <w:p w:rsidR="00FF145A" w:rsidRPr="00FF145A" w:rsidRDefault="00FF145A" w:rsidP="00FF145A">
      <w:pPr>
        <w:pStyle w:val="table100"/>
        <w:jc w:val="both"/>
        <w:rPr>
          <w:sz w:val="28"/>
          <w:szCs w:val="28"/>
          <w:lang w:val="ru-RU"/>
        </w:rPr>
      </w:pPr>
      <w:r w:rsidRPr="00FF145A">
        <w:rPr>
          <w:b/>
          <w:sz w:val="28"/>
          <w:szCs w:val="28"/>
          <w:lang w:val="ru-RU"/>
        </w:rPr>
        <w:t>Размер платы взымаемой при осуществлении административной процедуы</w:t>
      </w:r>
      <w:r w:rsidRPr="00FF145A">
        <w:rPr>
          <w:sz w:val="28"/>
          <w:szCs w:val="28"/>
          <w:lang w:val="ru-RU"/>
        </w:rPr>
        <w:t xml:space="preserve">: </w:t>
      </w:r>
    </w:p>
    <w:p w:rsidR="00FF145A" w:rsidRPr="00FF145A" w:rsidRDefault="00FF145A" w:rsidP="00FF145A">
      <w:pPr>
        <w:pStyle w:val="table100"/>
        <w:jc w:val="both"/>
        <w:rPr>
          <w:sz w:val="28"/>
          <w:szCs w:val="28"/>
          <w:lang w:val="ru-RU"/>
        </w:rPr>
      </w:pPr>
      <w:r w:rsidRPr="00FF145A">
        <w:rPr>
          <w:i/>
          <w:sz w:val="28"/>
          <w:szCs w:val="28"/>
          <w:lang w:val="ru-RU"/>
        </w:rPr>
        <w:t>бесплатно –</w:t>
      </w:r>
      <w:r w:rsidRPr="00FF145A">
        <w:rPr>
          <w:sz w:val="28"/>
          <w:szCs w:val="28"/>
          <w:lang w:val="ru-RU"/>
        </w:rPr>
        <w:t xml:space="preserve"> в случае запросов о предоставлении информации о субъектах предпринимательской деятельности, осуществляющих деятельность, связанную с трудоустройством граждан Республики Беларусь за границей, сбором и распределением (в том числе в глобальной компьютерной сети интернет) информации о физических лицах в целях их знакомства, деятельность по оказанию психологической помощи, а также запросов о предоставлении информации в целях защиты прав потребителей, начисления пенсий, социальных пособий и иных социальных выплат.</w:t>
      </w:r>
    </w:p>
    <w:p w:rsidR="00FF145A" w:rsidRPr="00FF145A" w:rsidRDefault="00FF145A" w:rsidP="00FF145A">
      <w:pPr>
        <w:pStyle w:val="table100"/>
        <w:jc w:val="both"/>
        <w:rPr>
          <w:sz w:val="28"/>
          <w:szCs w:val="28"/>
          <w:lang w:val="ru-RU"/>
        </w:rPr>
      </w:pPr>
      <w:r w:rsidRPr="00FF145A">
        <w:rPr>
          <w:i/>
          <w:sz w:val="28"/>
          <w:szCs w:val="28"/>
          <w:lang w:val="ru-RU"/>
        </w:rPr>
        <w:lastRenderedPageBreak/>
        <w:t xml:space="preserve">1 базовая величина – </w:t>
      </w:r>
      <w:r w:rsidRPr="00FF145A">
        <w:rPr>
          <w:sz w:val="28"/>
          <w:szCs w:val="28"/>
          <w:lang w:val="ru-RU"/>
        </w:rPr>
        <w:t>в иных случаях за каждый экземпляр выписки каждому юридическому лицу, индивидуальному предпринимателю</w:t>
      </w:r>
    </w:p>
    <w:p w:rsidR="00FF145A" w:rsidRPr="00FF145A" w:rsidRDefault="00FF145A" w:rsidP="00FF145A">
      <w:pPr>
        <w:pStyle w:val="table100"/>
        <w:jc w:val="both"/>
        <w:rPr>
          <w:b/>
          <w:sz w:val="28"/>
          <w:szCs w:val="28"/>
          <w:lang w:val="ru-RU"/>
        </w:rPr>
      </w:pPr>
    </w:p>
    <w:p w:rsidR="00FF145A" w:rsidRPr="00C74EA7" w:rsidRDefault="00FF145A" w:rsidP="00FF145A">
      <w:pPr>
        <w:pStyle w:val="table100"/>
        <w:jc w:val="both"/>
        <w:rPr>
          <w:b/>
          <w:sz w:val="28"/>
          <w:szCs w:val="28"/>
          <w:lang w:val="ru-RU"/>
        </w:rPr>
      </w:pPr>
      <w:r w:rsidRPr="00C74EA7">
        <w:rPr>
          <w:b/>
          <w:sz w:val="28"/>
          <w:szCs w:val="28"/>
          <w:lang w:val="ru-RU"/>
        </w:rPr>
        <w:t>Срок действия документа: бессрочно</w:t>
      </w:r>
    </w:p>
    <w:p w:rsidR="00FF145A" w:rsidRPr="00C74EA7" w:rsidRDefault="00FF145A" w:rsidP="00FF145A">
      <w:pPr>
        <w:pStyle w:val="table100"/>
        <w:jc w:val="both"/>
        <w:rPr>
          <w:b/>
          <w:sz w:val="28"/>
          <w:szCs w:val="28"/>
          <w:lang w:val="ru-RU"/>
        </w:rPr>
      </w:pPr>
    </w:p>
    <w:p w:rsidR="00FF145A" w:rsidRDefault="00FF145A" w:rsidP="00FF145A">
      <w:pPr>
        <w:rPr>
          <w:sz w:val="28"/>
          <w:szCs w:val="28"/>
        </w:rPr>
      </w:pPr>
    </w:p>
    <w:p w:rsidR="00C74EA7" w:rsidRPr="00C74EA7" w:rsidRDefault="00C74EA7" w:rsidP="00C74EA7">
      <w:pPr>
        <w:jc w:val="both"/>
        <w:rPr>
          <w:rFonts w:eastAsia="Calibri"/>
          <w:sz w:val="30"/>
          <w:szCs w:val="30"/>
          <w:lang w:eastAsia="en-US"/>
        </w:rPr>
      </w:pPr>
      <w:r w:rsidRPr="00C74EA7">
        <w:rPr>
          <w:rFonts w:eastAsia="Calibri"/>
          <w:sz w:val="30"/>
          <w:szCs w:val="30"/>
          <w:lang w:eastAsia="en-US"/>
        </w:rPr>
        <w:t>РЕКВИЗИТЫ ДЛЯ ОПЛАТЫ</w:t>
      </w:r>
    </w:p>
    <w:p w:rsidR="00C74EA7" w:rsidRPr="00C74EA7" w:rsidRDefault="00C74EA7" w:rsidP="00C74EA7">
      <w:pPr>
        <w:jc w:val="both"/>
        <w:rPr>
          <w:rFonts w:eastAsia="Calibri"/>
          <w:sz w:val="30"/>
          <w:szCs w:val="22"/>
          <w:lang w:eastAsia="en-US"/>
        </w:rPr>
      </w:pPr>
      <w:r w:rsidRPr="00C74EA7">
        <w:rPr>
          <w:rFonts w:eastAsia="Calibri"/>
          <w:color w:val="FF0000"/>
          <w:sz w:val="32"/>
          <w:szCs w:val="32"/>
          <w:lang w:eastAsia="en-US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 w:rsidRPr="00C74EA7">
        <w:rPr>
          <w:rFonts w:eastAsia="Calibri"/>
          <w:color w:val="FF0000"/>
          <w:sz w:val="32"/>
          <w:szCs w:val="32"/>
          <w:lang w:val="en-US" w:eastAsia="en-US"/>
        </w:rPr>
        <w:t>BY</w:t>
      </w:r>
      <w:r w:rsidRPr="00C74EA7">
        <w:rPr>
          <w:rFonts w:eastAsia="Calibri"/>
          <w:color w:val="FF0000"/>
          <w:sz w:val="32"/>
          <w:szCs w:val="32"/>
          <w:lang w:eastAsia="en-US"/>
        </w:rPr>
        <w:t>96</w:t>
      </w:r>
      <w:r w:rsidRPr="00C74EA7">
        <w:rPr>
          <w:rFonts w:eastAsia="Calibri"/>
          <w:color w:val="FF0000"/>
          <w:sz w:val="32"/>
          <w:szCs w:val="32"/>
          <w:lang w:val="en-US" w:eastAsia="en-US"/>
        </w:rPr>
        <w:t>AKBB</w:t>
      </w:r>
      <w:r w:rsidRPr="00C74EA7">
        <w:rPr>
          <w:rFonts w:eastAsia="Calibri"/>
          <w:color w:val="FF0000"/>
          <w:sz w:val="32"/>
          <w:szCs w:val="32"/>
          <w:lang w:eastAsia="en-US"/>
        </w:rPr>
        <w:t xml:space="preserve">36006140005020000000 в ОАО «АСБ </w:t>
      </w:r>
      <w:proofErr w:type="spellStart"/>
      <w:r w:rsidRPr="00C74EA7">
        <w:rPr>
          <w:rFonts w:eastAsia="Calibri"/>
          <w:color w:val="FF0000"/>
          <w:sz w:val="32"/>
          <w:szCs w:val="32"/>
          <w:lang w:eastAsia="en-US"/>
        </w:rPr>
        <w:t>Беларусбанк</w:t>
      </w:r>
      <w:proofErr w:type="spellEnd"/>
      <w:r w:rsidRPr="00C74EA7">
        <w:rPr>
          <w:rFonts w:eastAsia="Calibri"/>
          <w:color w:val="FF0000"/>
          <w:sz w:val="32"/>
          <w:szCs w:val="32"/>
          <w:lang w:eastAsia="en-US"/>
        </w:rPr>
        <w:t xml:space="preserve">» г. Минск, код банка – </w:t>
      </w:r>
      <w:r w:rsidRPr="00C74EA7">
        <w:rPr>
          <w:rFonts w:eastAsia="Calibri"/>
          <w:color w:val="FF0000"/>
          <w:sz w:val="32"/>
          <w:szCs w:val="32"/>
          <w:lang w:val="en-US" w:eastAsia="en-US"/>
        </w:rPr>
        <w:t>AKBBBY</w:t>
      </w:r>
      <w:r w:rsidRPr="00C74EA7">
        <w:rPr>
          <w:rFonts w:eastAsia="Calibri"/>
          <w:color w:val="FF0000"/>
          <w:sz w:val="32"/>
          <w:szCs w:val="32"/>
          <w:lang w:eastAsia="en-US"/>
        </w:rPr>
        <w:t>2</w:t>
      </w:r>
      <w:r w:rsidRPr="00C74EA7">
        <w:rPr>
          <w:rFonts w:eastAsia="Calibri"/>
          <w:color w:val="FF0000"/>
          <w:sz w:val="32"/>
          <w:szCs w:val="32"/>
          <w:lang w:val="en-US" w:eastAsia="en-US"/>
        </w:rPr>
        <w:t>X</w:t>
      </w:r>
      <w:r w:rsidRPr="00C74EA7">
        <w:rPr>
          <w:rFonts w:eastAsia="Calibri"/>
          <w:color w:val="FF0000"/>
          <w:sz w:val="32"/>
          <w:szCs w:val="32"/>
          <w:lang w:eastAsia="en-US"/>
        </w:rPr>
        <w:t xml:space="preserve">. </w:t>
      </w:r>
      <w:r w:rsidRPr="00C74EA7">
        <w:rPr>
          <w:rFonts w:eastAsia="Calibri"/>
          <w:b/>
          <w:color w:val="FF0000"/>
          <w:sz w:val="32"/>
          <w:szCs w:val="32"/>
          <w:u w:val="single"/>
          <w:lang w:eastAsia="en-US"/>
        </w:rPr>
        <w:t>Код платежа: 04630</w:t>
      </w:r>
      <w:r w:rsidRPr="00C74EA7">
        <w:rPr>
          <w:rFonts w:eastAsia="Calibri"/>
          <w:color w:val="FF0000"/>
          <w:sz w:val="32"/>
          <w:szCs w:val="32"/>
          <w:lang w:eastAsia="en-US"/>
        </w:rPr>
        <w:t>.</w:t>
      </w:r>
    </w:p>
    <w:p w:rsidR="009A64AC" w:rsidRDefault="009A64AC">
      <w:bookmarkStart w:id="0" w:name="_GoBack"/>
      <w:bookmarkEnd w:id="0"/>
    </w:p>
    <w:sectPr w:rsidR="009A64AC" w:rsidSect="00C248F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B2465"/>
    <w:multiLevelType w:val="hybridMultilevel"/>
    <w:tmpl w:val="DFB81D4E"/>
    <w:lvl w:ilvl="0" w:tplc="AC62D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145A"/>
    <w:rsid w:val="000B710E"/>
    <w:rsid w:val="006816BC"/>
    <w:rsid w:val="009A64AC"/>
    <w:rsid w:val="00C248F2"/>
    <w:rsid w:val="00C74EA7"/>
    <w:rsid w:val="00FF1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able10">
    <w:name w:val="table10 Знак"/>
    <w:link w:val="table100"/>
    <w:locked/>
    <w:rsid w:val="00FF145A"/>
    <w:rPr>
      <w:rFonts w:ascii="Times New Roman" w:eastAsia="Times New Roman" w:hAnsi="Times New Roman" w:cs="Times New Roman"/>
      <w:lang w:eastAsia="ru-RU"/>
    </w:rPr>
  </w:style>
  <w:style w:type="paragraph" w:customStyle="1" w:styleId="table100">
    <w:name w:val="table10"/>
    <w:basedOn w:val="a"/>
    <w:link w:val="table10"/>
    <w:rsid w:val="00FF145A"/>
    <w:rPr>
      <w:sz w:val="22"/>
      <w:szCs w:val="22"/>
      <w:lang w:val="en-US"/>
    </w:rPr>
  </w:style>
  <w:style w:type="paragraph" w:customStyle="1" w:styleId="ConsPlusNonformat">
    <w:name w:val="ConsPlusNonformat"/>
    <w:uiPriority w:val="99"/>
    <w:rsid w:val="00FF1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1807</Characters>
  <Application>Microsoft Office Word</Application>
  <DocSecurity>0</DocSecurity>
  <Lines>15</Lines>
  <Paragraphs>4</Paragraphs>
  <ScaleCrop>false</ScaleCrop>
  <Company>diakov.net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6</cp:revision>
  <dcterms:created xsi:type="dcterms:W3CDTF">2018-12-18T14:03:00Z</dcterms:created>
  <dcterms:modified xsi:type="dcterms:W3CDTF">2019-03-01T09:06:00Z</dcterms:modified>
</cp:coreProperties>
</file>