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01" w:rsidRDefault="009B7501" w:rsidP="009B7501">
      <w:pPr>
        <w:spacing w:before="100" w:after="10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9.3.2. «Выдача решения о разрешении на реконструкцию жилых и (или) нежилых помещений в многоквартирных  блокированных жилых домах,  одноквартирных жилых домов, а также нежилых капитальных построек на придомовой территории</w:t>
      </w: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5E008C" w:rsidRPr="005E008C" w:rsidTr="005E008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E008C" w:rsidRDefault="005E008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E008C" w:rsidRPr="005E008C" w:rsidTr="005E008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008C" w:rsidRDefault="005E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5E008C" w:rsidRDefault="005E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5E008C" w:rsidRPr="005E008C" w:rsidTr="005E008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E008C" w:rsidRDefault="005E00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E008C" w:rsidRPr="005E008C" w:rsidTr="005E008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008C" w:rsidRDefault="005E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5E008C" w:rsidRDefault="00FB4880" w:rsidP="00C1011F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</w:t>
            </w:r>
            <w:r w:rsidR="005E008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</w:t>
            </w:r>
            <w:r w:rsidR="00C1011F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C1011F">
              <w:rPr>
                <w:rFonts w:eastAsia="Times New Roman"/>
                <w:szCs w:val="30"/>
              </w:rPr>
              <w:t xml:space="preserve"> </w:t>
            </w:r>
            <w:r w:rsidR="005E008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5E008C" w:rsidRPr="005E008C" w:rsidTr="005E008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E008C" w:rsidRDefault="005E008C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E008C" w:rsidTr="005E008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E008C" w:rsidRDefault="005E00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E008C" w:rsidRDefault="005E00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E008C" w:rsidRDefault="005E00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5E008C" w:rsidRDefault="005E008C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9B7501" w:rsidRDefault="009B7501" w:rsidP="009B7501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9B7501" w:rsidRDefault="009B7501" w:rsidP="009B7501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заявление; 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паспорт или иной документ удостоверяющий личность;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удостоверенное нотариально письменное согласие совершеннолетних граждан,  имеющим право владения и пользования жилым помещением, домом, постройкой, и участников общей долевой собственности, в том числе временно отсутствующих таких граждан и участников на реконструкцию помещения, дома, постройки  либо копия решения суда об обязанности произвести  реконструкцию -  в случае, если судом принималось такое решение;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технический паспорт и документ, подтверждающий право собственности на  помещение, дом, постройку, - для собственника помещения, дома, постройки;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описание работ и планов застройщика по реконструкции  помещения,  дома, постройки составленное в произвольной форме.</w:t>
      </w:r>
    </w:p>
    <w:p w:rsidR="009B7501" w:rsidRDefault="009B7501" w:rsidP="009B7501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9B7501" w:rsidRDefault="009B7501" w:rsidP="009B7501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9B7501" w:rsidRDefault="009B7501" w:rsidP="009B7501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 месяц </w:t>
      </w:r>
    </w:p>
    <w:p w:rsidR="009B7501" w:rsidRDefault="009B7501" w:rsidP="009B7501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>: бессрочно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501" w:rsidRDefault="009B7501" w:rsidP="009B7501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процедуры*: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копия документа, удостоверяющего право на земельный участок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копия земельно-кадастрового 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br/>
        <w:t>- исходные данные на проектирование от заинтересованных организаций (разрешение Министерства культуры Республики Беларусь на выполнение работ на материальных историко-культурных ценностях и (или) в зонах охраны недвижимых материальных историко-культурных ценностей, архитектурно-планировочное задание, заключения согласующих организаций, технические условия на инженерно-техническое обеспечение объекта)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справка о месте жительства и составе семьи или копия лицевого счета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501" w:rsidRDefault="009B7501" w:rsidP="009B75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378" w:type="dxa"/>
        <w:tblInd w:w="-318" w:type="dxa"/>
        <w:tblLook w:val="04A0"/>
      </w:tblPr>
      <w:tblGrid>
        <w:gridCol w:w="4702"/>
        <w:gridCol w:w="5676"/>
      </w:tblGrid>
      <w:tr w:rsidR="009B7501" w:rsidTr="009B7501">
        <w:tc>
          <w:tcPr>
            <w:tcW w:w="4962" w:type="dxa"/>
          </w:tcPr>
          <w:p w:rsidR="009B7501" w:rsidRDefault="009B7501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416" w:type="dxa"/>
          </w:tcPr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Pr="00FB4880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C0AF0" w:rsidRPr="005E008C" w:rsidRDefault="00EC0A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C0AF0" w:rsidRPr="005E008C" w:rsidRDefault="00EC0A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C0AF0" w:rsidRPr="005E008C" w:rsidRDefault="00EC0A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C0AF0" w:rsidRPr="005E008C" w:rsidRDefault="00EC0A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C0AF0" w:rsidRPr="00EC0AF0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Воложинск</w:t>
            </w:r>
            <w:r w:rsidR="00EC0AF0">
              <w:rPr>
                <w:rFonts w:ascii="Times New Roman" w:hAnsi="Times New Roman"/>
                <w:sz w:val="24"/>
              </w:rPr>
              <w:t>ий</w:t>
            </w:r>
            <w:proofErr w:type="spellEnd"/>
            <w:r w:rsidR="00EC0AF0">
              <w:rPr>
                <w:rFonts w:ascii="Times New Roman" w:hAnsi="Times New Roman"/>
                <w:sz w:val="24"/>
              </w:rPr>
              <w:t xml:space="preserve"> районный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9B7501" w:rsidRDefault="00EC0A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исполнительный комитет</w:t>
            </w: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гр.___________________________________________</w:t>
            </w:r>
          </w:p>
          <w:p w:rsidR="009B7501" w:rsidRDefault="009B7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>фамилия, имя, отчество</w:t>
            </w: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_____________________________________________,</w:t>
            </w: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проживающего по адресу: ______________________</w:t>
            </w: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</w:t>
            </w:r>
          </w:p>
          <w:p w:rsidR="009B7501" w:rsidRDefault="009B7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>адрес постоянного места проживания</w:t>
            </w:r>
          </w:p>
          <w:p w:rsidR="009B7501" w:rsidRDefault="009B75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 серия______ номер ____________________</w:t>
            </w:r>
          </w:p>
          <w:p w:rsidR="009B7501" w:rsidRDefault="009B75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личный номер _______________________________</w:t>
            </w:r>
          </w:p>
          <w:p w:rsidR="009B7501" w:rsidRDefault="009B75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выдан ____________________ дата выдачи _______</w:t>
            </w:r>
          </w:p>
          <w:p w:rsidR="009B7501" w:rsidRDefault="009B7501"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 xml:space="preserve">тел. ______________________________________             </w:t>
            </w:r>
          </w:p>
        </w:tc>
      </w:tr>
    </w:tbl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</w:p>
    <w:p w:rsidR="009B7501" w:rsidRDefault="009B7501" w:rsidP="009B750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</w:p>
    <w:p w:rsidR="009B7501" w:rsidRDefault="009B7501" w:rsidP="009B75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соответствии с Положением о порядке реконструкции многоквартирных, блокированных и одноквартирных жилых домов, утвержденным постановлением Совета Министров Республики Беларусь от 16.05.2013г. №384, прошу выдать решение о разрешении на реконструкцию одноквартирного блокир</w:t>
      </w:r>
      <w:r w:rsidR="00C1011F">
        <w:rPr>
          <w:rFonts w:ascii="Times New Roman" w:eastAsia="Times New Roman" w:hAnsi="Times New Roman"/>
          <w:sz w:val="30"/>
          <w:szCs w:val="30"/>
          <w:lang w:eastAsia="ru-RU"/>
        </w:rPr>
        <w:t>ованного жилого дома по адресу:___________________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____________________________________________________________________</w:t>
      </w:r>
      <w:r w:rsidR="00FB4880" w:rsidRPr="00FB4880"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9B7501" w:rsidRPr="00FB4880" w:rsidRDefault="009B7501" w:rsidP="009B75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en-US"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Реконструкция заключается в следующем:____________________________</w:t>
      </w:r>
      <w:r w:rsidR="00FB4880">
        <w:rPr>
          <w:rFonts w:ascii="Times New Roman" w:eastAsia="Times New Roman" w:hAnsi="Times New Roman"/>
          <w:sz w:val="30"/>
          <w:szCs w:val="30"/>
          <w:lang w:val="en-US" w:eastAsia="ru-RU"/>
        </w:rPr>
        <w:t>_______________________</w:t>
      </w:r>
    </w:p>
    <w:p w:rsidR="009B7501" w:rsidRPr="00FB4880" w:rsidRDefault="009B7501" w:rsidP="009B7501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1011F">
        <w:rPr>
          <w:rFonts w:ascii="Times New Roman" w:eastAsia="Times New Roman" w:hAnsi="Times New Roman"/>
          <w:sz w:val="30"/>
          <w:szCs w:val="30"/>
          <w:lang w:eastAsia="ru-RU"/>
        </w:rPr>
        <w:t>_______</w:t>
      </w:r>
    </w:p>
    <w:p w:rsidR="009B7501" w:rsidRPr="00FB4880" w:rsidRDefault="009B7501" w:rsidP="00C1011F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</w:t>
      </w:r>
      <w:r w:rsidR="00C1011F">
        <w:rPr>
          <w:rFonts w:ascii="Times New Roman" w:eastAsia="Times New Roman" w:hAnsi="Times New Roman"/>
          <w:sz w:val="30"/>
          <w:szCs w:val="30"/>
          <w:lang w:eastAsia="ru-RU"/>
        </w:rPr>
        <w:t>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  <w:r w:rsidR="00C1011F" w:rsidRPr="00FB4880">
        <w:rPr>
          <w:rFonts w:ascii="Times New Roman" w:eastAsia="Times New Roman" w:hAnsi="Times New Roman"/>
          <w:sz w:val="30"/>
          <w:szCs w:val="30"/>
          <w:lang w:eastAsia="ru-RU"/>
        </w:rPr>
        <w:t>_______</w:t>
      </w:r>
    </w:p>
    <w:p w:rsidR="009B7501" w:rsidRDefault="009B7501" w:rsidP="009B7501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</w:t>
      </w:r>
    </w:p>
    <w:p w:rsidR="009B7501" w:rsidRDefault="009B7501" w:rsidP="009B750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9B7501" w:rsidRPr="00C1011F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выполнения  работ:_____________</w:t>
      </w:r>
      <w:r w:rsidR="00C1011F">
        <w:rPr>
          <w:rFonts w:ascii="Times New Roman" w:hAnsi="Times New Roman"/>
          <w:sz w:val="28"/>
        </w:rPr>
        <w:t>_______________________________</w:t>
      </w:r>
    </w:p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</w:p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заявлению прилагаю документы:___________________________________</w:t>
      </w:r>
    </w:p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9B7501" w:rsidRDefault="009B7501" w:rsidP="009B750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__________________________________________________________________.</w:t>
      </w:r>
    </w:p>
    <w:p w:rsidR="00EC0AF0" w:rsidRDefault="00EC0AF0" w:rsidP="009B7501">
      <w:pPr>
        <w:spacing w:after="0" w:line="240" w:lineRule="auto"/>
        <w:rPr>
          <w:rFonts w:ascii="Times New Roman" w:hAnsi="Times New Roman"/>
          <w:sz w:val="28"/>
        </w:rPr>
      </w:pPr>
    </w:p>
    <w:p w:rsidR="0044666C" w:rsidRPr="00C1011F" w:rsidRDefault="009B7501" w:rsidP="00C1011F">
      <w:pPr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«____»________________           </w:t>
      </w:r>
      <w:r w:rsidR="00EC0AF0">
        <w:rPr>
          <w:rFonts w:ascii="Times New Roman" w:hAnsi="Times New Roman"/>
          <w:sz w:val="28"/>
        </w:rPr>
        <w:t xml:space="preserve">                  _______________</w:t>
      </w:r>
    </w:p>
    <w:sectPr w:rsidR="0044666C" w:rsidRPr="00C1011F" w:rsidSect="00570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501"/>
    <w:rsid w:val="0044666C"/>
    <w:rsid w:val="00570CD3"/>
    <w:rsid w:val="005E008C"/>
    <w:rsid w:val="006F1812"/>
    <w:rsid w:val="008868D9"/>
    <w:rsid w:val="009B7501"/>
    <w:rsid w:val="00C1011F"/>
    <w:rsid w:val="00EC0AF0"/>
    <w:rsid w:val="00FB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67010-3EB1-44FF-ABE5-4355AFB4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2018-12-14T08:22:00Z</dcterms:created>
  <dcterms:modified xsi:type="dcterms:W3CDTF">2019-03-01T12:53:00Z</dcterms:modified>
</cp:coreProperties>
</file>