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8392"/>
      </w:tblGrid>
      <w:tr w:rsidR="00E36BD8" w:rsidTr="006B465D">
        <w:tc>
          <w:tcPr>
            <w:tcW w:w="11160" w:type="dxa"/>
            <w:gridSpan w:val="2"/>
          </w:tcPr>
          <w:p w:rsidR="00E36BD8" w:rsidRDefault="00E36BD8" w:rsidP="006B465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       Административная процедура № 8.1.3</w:t>
            </w:r>
          </w:p>
          <w:p w:rsidR="00E36BD8" w:rsidRDefault="00E36BD8" w:rsidP="006B46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30"/>
                <w:szCs w:val="30"/>
              </w:rPr>
              <w:t>«О</w:t>
            </w:r>
            <w:r w:rsidRPr="00F62595">
              <w:rPr>
                <w:sz w:val="28"/>
                <w:szCs w:val="28"/>
              </w:rPr>
              <w:t xml:space="preserve"> </w:t>
            </w:r>
            <w:r w:rsidRPr="00F62595">
              <w:rPr>
                <w:b/>
                <w:bCs/>
                <w:sz w:val="28"/>
                <w:szCs w:val="28"/>
              </w:rPr>
              <w:t>согласовании использования не по назначению</w:t>
            </w:r>
            <w:r>
              <w:rPr>
                <w:b/>
                <w:bCs/>
                <w:sz w:val="28"/>
                <w:szCs w:val="28"/>
              </w:rPr>
              <w:t xml:space="preserve"> блокированных,</w:t>
            </w:r>
            <w:r w:rsidRPr="00F62595">
              <w:rPr>
                <w:b/>
                <w:bCs/>
                <w:sz w:val="28"/>
                <w:szCs w:val="28"/>
              </w:rPr>
              <w:t xml:space="preserve"> одноквартирн</w:t>
            </w:r>
            <w:r>
              <w:rPr>
                <w:b/>
                <w:bCs/>
                <w:sz w:val="28"/>
                <w:szCs w:val="28"/>
              </w:rPr>
              <w:t>ых</w:t>
            </w:r>
          </w:p>
          <w:p w:rsidR="00E36BD8" w:rsidRDefault="00E36BD8" w:rsidP="006B465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28"/>
                <w:szCs w:val="28"/>
              </w:rPr>
              <w:t>жилых домов или их</w:t>
            </w:r>
            <w:r w:rsidRPr="00F62595">
              <w:rPr>
                <w:b/>
                <w:bCs/>
                <w:sz w:val="28"/>
                <w:szCs w:val="28"/>
              </w:rPr>
              <w:t xml:space="preserve"> част</w:t>
            </w:r>
            <w:r>
              <w:rPr>
                <w:b/>
                <w:bCs/>
                <w:sz w:val="28"/>
                <w:szCs w:val="28"/>
              </w:rPr>
              <w:t>ей</w:t>
            </w:r>
            <w:r>
              <w:rPr>
                <w:b/>
                <w:bCs/>
                <w:sz w:val="30"/>
                <w:szCs w:val="30"/>
              </w:rPr>
              <w:t xml:space="preserve">»  </w:t>
            </w:r>
          </w:p>
          <w:p w:rsidR="00E36BD8" w:rsidRDefault="00E36BD8" w:rsidP="006B465D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E36BD8" w:rsidRPr="00E85BFC" w:rsidTr="006B465D">
        <w:trPr>
          <w:trHeight w:val="2010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E85BFC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BF5478" w:rsidRDefault="00BF5478" w:rsidP="00BF5478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BF5478" w:rsidRDefault="00BF5478" w:rsidP="00BF5478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BF5478" w:rsidRDefault="00BF5478" w:rsidP="00BF547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BF5478" w:rsidRDefault="00BF5478" w:rsidP="00BF547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BF5478" w:rsidRDefault="00BF5478" w:rsidP="00BF547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BF5478" w:rsidRDefault="00BF5478" w:rsidP="00BF547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E36BD8" w:rsidRPr="00AC5620" w:rsidRDefault="00BF5478" w:rsidP="00BF5478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E36BD8" w:rsidRPr="00E85BFC" w:rsidTr="006B465D">
        <w:trPr>
          <w:trHeight w:val="1126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E36BD8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E36BD8" w:rsidRDefault="00E36BD8" w:rsidP="006B465D">
            <w:pPr>
              <w:spacing w:line="240" w:lineRule="exact"/>
              <w:ind w:right="-79"/>
              <w:jc w:val="both"/>
              <w:rPr>
                <w:sz w:val="28"/>
                <w:szCs w:val="28"/>
              </w:rPr>
            </w:pPr>
            <w:r w:rsidRPr="00F62595">
              <w:rPr>
                <w:sz w:val="28"/>
                <w:szCs w:val="28"/>
              </w:rPr>
              <w:t>заявление</w:t>
            </w:r>
            <w:r w:rsidRPr="00F62595">
              <w:rPr>
                <w:sz w:val="28"/>
                <w:szCs w:val="28"/>
              </w:rPr>
              <w:br/>
            </w:r>
            <w:r w:rsidRPr="00F62595">
              <w:rPr>
                <w:sz w:val="28"/>
                <w:szCs w:val="28"/>
              </w:rPr>
              <w:br/>
              <w:t>технический паспорт и документ, подтверждающий право собственности</w:t>
            </w:r>
            <w:r>
              <w:rPr>
                <w:sz w:val="28"/>
                <w:szCs w:val="28"/>
              </w:rPr>
              <w:t>, право хозяйственного ведения или оперативного управления</w:t>
            </w:r>
          </w:p>
          <w:p w:rsidR="00E36BD8" w:rsidRPr="00F62595" w:rsidRDefault="00E36BD8" w:rsidP="006B465D">
            <w:pPr>
              <w:spacing w:line="240" w:lineRule="exact"/>
              <w:ind w:right="-79"/>
              <w:jc w:val="both"/>
              <w:rPr>
                <w:sz w:val="28"/>
                <w:szCs w:val="28"/>
              </w:rPr>
            </w:pPr>
            <w:r w:rsidRPr="00F62595">
              <w:rPr>
                <w:sz w:val="28"/>
                <w:szCs w:val="28"/>
              </w:rPr>
              <w:t xml:space="preserve"> на одноквартирный, блокированный жилой дом или его часть</w:t>
            </w:r>
            <w:r w:rsidRPr="00F62595">
              <w:rPr>
                <w:sz w:val="28"/>
                <w:szCs w:val="28"/>
              </w:rPr>
              <w:br/>
            </w:r>
            <w:r w:rsidRPr="00F62595">
              <w:rPr>
                <w:sz w:val="28"/>
                <w:szCs w:val="28"/>
              </w:rPr>
              <w:br/>
              <w:t xml:space="preserve">письменное согласие </w:t>
            </w:r>
            <w:r w:rsidRPr="00DE4D9C">
              <w:rPr>
                <w:sz w:val="28"/>
                <w:szCs w:val="28"/>
              </w:rPr>
              <w:t>всех собственников жилого помещения, находящегося в общей собственности</w:t>
            </w:r>
          </w:p>
        </w:tc>
      </w:tr>
      <w:tr w:rsidR="00E36BD8" w:rsidRPr="00E85BFC" w:rsidTr="006B465D">
        <w:tc>
          <w:tcPr>
            <w:tcW w:w="2768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spacing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>бесплатно</w:t>
            </w:r>
          </w:p>
        </w:tc>
      </w:tr>
      <w:tr w:rsidR="00E36BD8" w:rsidRPr="00E85BFC" w:rsidTr="006B465D">
        <w:trPr>
          <w:trHeight w:val="1425"/>
        </w:trPr>
        <w:tc>
          <w:tcPr>
            <w:tcW w:w="2768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pStyle w:val="table10"/>
              <w:spacing w:after="0" w:line="280" w:lineRule="exact"/>
              <w:rPr>
                <w:sz w:val="30"/>
                <w:szCs w:val="30"/>
              </w:rPr>
            </w:pPr>
            <w:r w:rsidRPr="00E85BFC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15 </w:t>
            </w:r>
            <w:proofErr w:type="gramStart"/>
            <w:r>
              <w:rPr>
                <w:sz w:val="30"/>
                <w:szCs w:val="30"/>
              </w:rPr>
              <w:t>дней ,</w:t>
            </w:r>
            <w:proofErr w:type="gramEnd"/>
            <w:r>
              <w:rPr>
                <w:sz w:val="30"/>
                <w:szCs w:val="30"/>
              </w:rPr>
              <w:t xml:space="preserve"> а в случае запроса сведений и (или) документов от других государственных органов, иных организаций – 1 месяц</w:t>
            </w:r>
          </w:p>
        </w:tc>
      </w:tr>
      <w:tr w:rsidR="00E36BD8" w:rsidRPr="00E85BFC" w:rsidTr="006B465D">
        <w:tc>
          <w:tcPr>
            <w:tcW w:w="2768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E85BFC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E85BFC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E36BD8" w:rsidRPr="00E85BFC" w:rsidRDefault="00E36BD8" w:rsidP="006B465D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392" w:type="dxa"/>
            <w:tcMar>
              <w:left w:w="0" w:type="dxa"/>
              <w:right w:w="0" w:type="dxa"/>
            </w:tcMar>
          </w:tcPr>
          <w:p w:rsidR="00E36BD8" w:rsidRPr="00E85BFC" w:rsidRDefault="00E36BD8" w:rsidP="006B465D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E36BD8" w:rsidRDefault="00E36BD8" w:rsidP="00E36BD8">
      <w:pPr>
        <w:rPr>
          <w:sz w:val="30"/>
          <w:szCs w:val="30"/>
        </w:rPr>
      </w:pPr>
    </w:p>
    <w:p w:rsidR="001133D4" w:rsidRDefault="001133D4"/>
    <w:sectPr w:rsidR="001133D4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D8"/>
    <w:rsid w:val="001133D4"/>
    <w:rsid w:val="00BF5478"/>
    <w:rsid w:val="00E3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379B8-8D50-44C0-A2A6-E5DE179F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BD8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E36BD8"/>
    <w:pPr>
      <w:spacing w:after="100"/>
    </w:pPr>
    <w:rPr>
      <w:color w:val="auto"/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E36BD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3">
    <w:name w:val="Знак"/>
    <w:basedOn w:val="a"/>
    <w:autoRedefine/>
    <w:uiPriority w:val="99"/>
    <w:rsid w:val="00E36BD8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>diakov.net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2020-06-24T09:39:00Z</dcterms:created>
  <dcterms:modified xsi:type="dcterms:W3CDTF">2020-06-24T09:44:00Z</dcterms:modified>
</cp:coreProperties>
</file>